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A4C" w:rsidRDefault="00727A4C" w:rsidP="009B03D4">
      <w:pPr>
        <w:pStyle w:val="1"/>
        <w:tabs>
          <w:tab w:val="left" w:pos="1855"/>
        </w:tabs>
        <w:autoSpaceDE/>
        <w:autoSpaceDN/>
        <w:adjustRightInd/>
        <w:spacing w:beforeLines="0" w:afterLines="0" w:line="360" w:lineRule="auto"/>
        <w:jc w:val="left"/>
        <w:outlineLvl w:val="9"/>
        <w:rPr>
          <w:rFonts w:eastAsiaTheme="minorEastAsia"/>
          <w:spacing w:val="17"/>
          <w:sz w:val="28"/>
          <w:szCs w:val="28"/>
        </w:rPr>
      </w:pPr>
      <w:r w:rsidRPr="00F01053">
        <w:rPr>
          <w:rFonts w:eastAsia="Kozuka Gothic Pro B"/>
          <w:spacing w:val="17"/>
          <w:sz w:val="28"/>
          <w:szCs w:val="28"/>
        </w:rPr>
        <w:t xml:space="preserve">Chapter </w:t>
      </w:r>
      <w:r w:rsidR="00F444C5">
        <w:rPr>
          <w:rFonts w:eastAsia="Kozuka Gothic Pro B"/>
          <w:spacing w:val="17"/>
          <w:sz w:val="28"/>
          <w:szCs w:val="28"/>
        </w:rPr>
        <w:fldChar w:fldCharType="begin"/>
      </w:r>
      <w:r w:rsidR="00F444C5">
        <w:rPr>
          <w:spacing w:val="17"/>
          <w:sz w:val="28"/>
          <w:szCs w:val="28"/>
        </w:rPr>
        <w:instrText xml:space="preserve"> </w:instrText>
      </w:r>
      <w:r w:rsidR="00F444C5">
        <w:rPr>
          <w:rFonts w:hint="eastAsia"/>
          <w:spacing w:val="17"/>
          <w:sz w:val="28"/>
          <w:szCs w:val="28"/>
        </w:rPr>
        <w:instrText>= 7 \* ROMAN</w:instrText>
      </w:r>
      <w:r w:rsidR="00F444C5">
        <w:rPr>
          <w:spacing w:val="17"/>
          <w:sz w:val="28"/>
          <w:szCs w:val="28"/>
        </w:rPr>
        <w:instrText xml:space="preserve"> </w:instrText>
      </w:r>
      <w:r w:rsidR="00F444C5">
        <w:rPr>
          <w:rFonts w:eastAsia="Kozuka Gothic Pro B"/>
          <w:spacing w:val="17"/>
          <w:sz w:val="28"/>
          <w:szCs w:val="28"/>
        </w:rPr>
        <w:fldChar w:fldCharType="separate"/>
      </w:r>
      <w:r w:rsidR="00F444C5">
        <w:rPr>
          <w:noProof/>
          <w:spacing w:val="17"/>
          <w:sz w:val="28"/>
          <w:szCs w:val="28"/>
        </w:rPr>
        <w:t>VII</w:t>
      </w:r>
      <w:r w:rsidR="00F444C5">
        <w:rPr>
          <w:rFonts w:eastAsia="Kozuka Gothic Pro B"/>
          <w:spacing w:val="17"/>
          <w:sz w:val="28"/>
          <w:szCs w:val="28"/>
        </w:rPr>
        <w:fldChar w:fldCharType="end"/>
      </w:r>
      <w:r w:rsidRPr="00F01053">
        <w:rPr>
          <w:rFonts w:eastAsia="Kozuka Gothic Pro B"/>
          <w:spacing w:val="17"/>
          <w:sz w:val="28"/>
          <w:szCs w:val="28"/>
        </w:rPr>
        <w:t xml:space="preserve"> Appendix</w:t>
      </w:r>
    </w:p>
    <w:p w:rsidR="00F01053" w:rsidRPr="00F01053" w:rsidRDefault="00F01053" w:rsidP="00F01053">
      <w:pPr>
        <w:pStyle w:val="Default"/>
      </w:pPr>
    </w:p>
    <w:p w:rsidR="0072372D" w:rsidRPr="00F01053" w:rsidRDefault="00727A4C" w:rsidP="009B03D4">
      <w:pPr>
        <w:tabs>
          <w:tab w:val="left" w:pos="1855"/>
        </w:tabs>
        <w:jc w:val="left"/>
        <w:rPr>
          <w:b/>
          <w:bCs/>
          <w:sz w:val="24"/>
          <w:szCs w:val="28"/>
        </w:rPr>
      </w:pPr>
      <w:r w:rsidRPr="00F01053">
        <w:rPr>
          <w:b/>
          <w:bCs/>
          <w:sz w:val="24"/>
          <w:szCs w:val="28"/>
        </w:rPr>
        <w:t xml:space="preserve">7.1 </w:t>
      </w:r>
      <w:r w:rsidR="009B03D4">
        <w:rPr>
          <w:rFonts w:eastAsiaTheme="minorEastAsia" w:hint="eastAsia"/>
          <w:b/>
          <w:bCs/>
          <w:sz w:val="24"/>
          <w:szCs w:val="28"/>
        </w:rPr>
        <w:t xml:space="preserve"> </w:t>
      </w:r>
      <w:r w:rsidRPr="00F01053">
        <w:rPr>
          <w:b/>
          <w:bCs/>
          <w:sz w:val="24"/>
          <w:szCs w:val="28"/>
        </w:rPr>
        <w:t xml:space="preserve">Appendix 1 </w:t>
      </w:r>
      <w:r w:rsidR="009B03D4">
        <w:rPr>
          <w:rFonts w:eastAsiaTheme="minorEastAsia" w:hint="eastAsia"/>
          <w:b/>
          <w:bCs/>
          <w:sz w:val="24"/>
          <w:szCs w:val="28"/>
        </w:rPr>
        <w:t xml:space="preserve"> </w:t>
      </w:r>
      <w:r w:rsidRPr="00F01053">
        <w:rPr>
          <w:b/>
          <w:bCs/>
          <w:sz w:val="24"/>
          <w:szCs w:val="28"/>
        </w:rPr>
        <w:t>Oil and Solution</w:t>
      </w:r>
    </w:p>
    <w:p w:rsidR="00727A4C" w:rsidRPr="00F01053" w:rsidRDefault="00727A4C" w:rsidP="00727A4C">
      <w:pPr>
        <w:tabs>
          <w:tab w:val="left" w:pos="1855"/>
        </w:tabs>
        <w:jc w:val="center"/>
        <w:rPr>
          <w:sz w:val="24"/>
          <w:szCs w:val="28"/>
        </w:rPr>
      </w:pPr>
    </w:p>
    <w:p w:rsidR="00727A4C" w:rsidRPr="00F01053" w:rsidRDefault="00727A4C">
      <w:pPr>
        <w:tabs>
          <w:tab w:val="left" w:pos="1855"/>
        </w:tabs>
        <w:rPr>
          <w:rFonts w:eastAsia="宋体"/>
          <w:sz w:val="24"/>
          <w:szCs w:val="24"/>
        </w:rPr>
        <w:sectPr w:rsidR="00727A4C" w:rsidRPr="00F01053" w:rsidSect="00E87384">
          <w:footerReference w:type="even" r:id="rId9"/>
          <w:footerReference w:type="default" r:id="rId10"/>
          <w:pgSz w:w="11907" w:h="16160" w:code="9"/>
          <w:pgMar w:top="1418" w:right="1247" w:bottom="1134" w:left="1247" w:header="851" w:footer="680" w:gutter="0"/>
          <w:pgNumType w:start="105"/>
          <w:cols w:space="720"/>
          <w:docGrid w:linePitch="312"/>
        </w:sectPr>
      </w:pPr>
    </w:p>
    <w:p w:rsidR="00727A4C" w:rsidRDefault="00727A4C" w:rsidP="00727A4C">
      <w:pPr>
        <w:tabs>
          <w:tab w:val="left" w:pos="1855"/>
        </w:tabs>
        <w:spacing w:line="276" w:lineRule="auto"/>
        <w:jc w:val="left"/>
        <w:rPr>
          <w:rFonts w:eastAsia="宋体"/>
          <w:b/>
          <w:bCs/>
        </w:rPr>
      </w:pPr>
      <w:r w:rsidRPr="00F01053">
        <w:rPr>
          <w:rFonts w:eastAsia="宋体"/>
          <w:b/>
          <w:bCs/>
        </w:rPr>
        <w:lastRenderedPageBreak/>
        <w:t xml:space="preserve">7.1.1 </w:t>
      </w:r>
      <w:r w:rsidR="009B03D4">
        <w:rPr>
          <w:rFonts w:eastAsia="宋体" w:hint="eastAsia"/>
          <w:b/>
          <w:bCs/>
        </w:rPr>
        <w:t xml:space="preserve"> </w:t>
      </w:r>
      <w:r w:rsidRPr="00F01053">
        <w:rPr>
          <w:rFonts w:eastAsia="宋体"/>
          <w:b/>
          <w:bCs/>
        </w:rPr>
        <w:t>Fuel oil</w:t>
      </w:r>
    </w:p>
    <w:p w:rsidR="00F01053" w:rsidRPr="00F01053" w:rsidRDefault="00F01053" w:rsidP="00727A4C">
      <w:pPr>
        <w:tabs>
          <w:tab w:val="left" w:pos="1855"/>
        </w:tabs>
        <w:spacing w:line="276" w:lineRule="auto"/>
        <w:jc w:val="left"/>
        <w:rPr>
          <w:rFonts w:eastAsia="宋体"/>
          <w:b/>
          <w:bCs/>
        </w:rPr>
      </w:pPr>
    </w:p>
    <w:p w:rsidR="00727A4C" w:rsidRPr="00F01053" w:rsidRDefault="00727A4C" w:rsidP="00F01053">
      <w:pPr>
        <w:tabs>
          <w:tab w:val="left" w:pos="1855"/>
        </w:tabs>
        <w:spacing w:line="276" w:lineRule="auto"/>
        <w:ind w:firstLineChars="150" w:firstLine="315"/>
        <w:jc w:val="left"/>
        <w:rPr>
          <w:rFonts w:eastAsia="宋体"/>
        </w:rPr>
      </w:pPr>
      <w:r w:rsidRPr="00F01053">
        <w:rPr>
          <w:rFonts w:eastAsia="宋体"/>
        </w:rPr>
        <w:t>Fuel quality and cleanliness are important factors for diesel engines to obtain reliable performance and satisfactory life. The fuel added to the tank must be filtered and settled for at least 48 hours. Must use light diesel oil that complies with the national standard GB252-2015. Different grades of light diesel oil are selected according to different ambient temperatures, see Table 7-1.</w:t>
      </w:r>
    </w:p>
    <w:p w:rsidR="00F01053" w:rsidRDefault="00F01053" w:rsidP="00727A4C">
      <w:pPr>
        <w:tabs>
          <w:tab w:val="left" w:pos="1855"/>
        </w:tabs>
        <w:spacing w:line="276" w:lineRule="auto"/>
        <w:jc w:val="left"/>
        <w:rPr>
          <w:rFonts w:eastAsia="宋体"/>
          <w:sz w:val="22"/>
          <w:szCs w:val="22"/>
        </w:rPr>
      </w:pPr>
    </w:p>
    <w:p w:rsidR="00727A4C" w:rsidRPr="00F01053" w:rsidRDefault="00727A4C" w:rsidP="00727A4C">
      <w:pPr>
        <w:tabs>
          <w:tab w:val="left" w:pos="1855"/>
        </w:tabs>
        <w:spacing w:line="276" w:lineRule="auto"/>
        <w:jc w:val="left"/>
        <w:rPr>
          <w:rFonts w:eastAsia="宋体"/>
          <w:b/>
        </w:rPr>
      </w:pPr>
      <w:r w:rsidRPr="00F01053">
        <w:rPr>
          <w:rFonts w:eastAsia="宋体"/>
          <w:b/>
        </w:rPr>
        <w:t>●Note:</w:t>
      </w:r>
    </w:p>
    <w:p w:rsidR="00727A4C" w:rsidRPr="00F01053" w:rsidRDefault="00727A4C" w:rsidP="00F01053">
      <w:pPr>
        <w:tabs>
          <w:tab w:val="left" w:pos="1855"/>
        </w:tabs>
        <w:spacing w:line="276" w:lineRule="auto"/>
        <w:ind w:firstLineChars="150" w:firstLine="315"/>
        <w:jc w:val="left"/>
        <w:rPr>
          <w:rFonts w:eastAsia="宋体"/>
        </w:rPr>
      </w:pPr>
      <w:r w:rsidRPr="00F01053">
        <w:rPr>
          <w:rFonts w:eastAsia="宋体"/>
        </w:rPr>
        <w:t>Never refuel the fuel tank while the diesel engine is running. If the tractor is working in heat or sunlight, the fuel tank cannot be filled. Otherwise, the fuel will overflow due to expansion. Once it overflows, wipe it dry immediately.</w:t>
      </w:r>
    </w:p>
    <w:p w:rsidR="00727A4C" w:rsidRPr="00F01053" w:rsidRDefault="00727A4C" w:rsidP="00727A4C">
      <w:pPr>
        <w:tabs>
          <w:tab w:val="left" w:pos="1855"/>
        </w:tabs>
        <w:spacing w:line="276" w:lineRule="auto"/>
        <w:jc w:val="left"/>
        <w:rPr>
          <w:rFonts w:eastAsia="宋体"/>
          <w:sz w:val="22"/>
          <w:szCs w:val="22"/>
        </w:rPr>
      </w:pPr>
    </w:p>
    <w:p w:rsidR="00727A4C" w:rsidRDefault="00727A4C" w:rsidP="00727A4C">
      <w:pPr>
        <w:tabs>
          <w:tab w:val="left" w:pos="1855"/>
        </w:tabs>
        <w:spacing w:line="276" w:lineRule="auto"/>
        <w:jc w:val="left"/>
        <w:rPr>
          <w:rFonts w:eastAsia="宋体"/>
          <w:b/>
          <w:bCs/>
          <w:sz w:val="22"/>
          <w:szCs w:val="22"/>
        </w:rPr>
      </w:pPr>
      <w:r w:rsidRPr="00F01053">
        <w:rPr>
          <w:rFonts w:eastAsia="宋体"/>
          <w:b/>
          <w:bCs/>
          <w:sz w:val="22"/>
          <w:szCs w:val="22"/>
        </w:rPr>
        <w:t>7.1.2</w:t>
      </w:r>
      <w:r w:rsidR="009B03D4">
        <w:rPr>
          <w:rFonts w:eastAsia="宋体" w:hint="eastAsia"/>
          <w:b/>
          <w:bCs/>
          <w:sz w:val="22"/>
          <w:szCs w:val="22"/>
        </w:rPr>
        <w:t xml:space="preserve"> </w:t>
      </w:r>
      <w:r w:rsidRPr="00F01053">
        <w:rPr>
          <w:rFonts w:eastAsia="宋体"/>
          <w:b/>
          <w:bCs/>
          <w:sz w:val="22"/>
          <w:szCs w:val="22"/>
        </w:rPr>
        <w:t xml:space="preserve"> Engine oil</w:t>
      </w:r>
    </w:p>
    <w:p w:rsidR="00F01053" w:rsidRPr="00F01053" w:rsidRDefault="00F01053" w:rsidP="00727A4C">
      <w:pPr>
        <w:tabs>
          <w:tab w:val="left" w:pos="1855"/>
        </w:tabs>
        <w:spacing w:line="276" w:lineRule="auto"/>
        <w:jc w:val="left"/>
        <w:rPr>
          <w:rFonts w:eastAsia="宋体"/>
          <w:b/>
          <w:bCs/>
          <w:sz w:val="22"/>
          <w:szCs w:val="22"/>
        </w:rPr>
      </w:pPr>
    </w:p>
    <w:p w:rsidR="00727A4C" w:rsidRPr="00F01053" w:rsidRDefault="00727A4C" w:rsidP="00F01053">
      <w:pPr>
        <w:tabs>
          <w:tab w:val="left" w:pos="1855"/>
        </w:tabs>
        <w:spacing w:line="276" w:lineRule="auto"/>
        <w:ind w:firstLineChars="200" w:firstLine="420"/>
        <w:jc w:val="left"/>
        <w:rPr>
          <w:rFonts w:eastAsia="宋体"/>
        </w:rPr>
      </w:pPr>
      <w:r w:rsidRPr="00F01053">
        <w:rPr>
          <w:rFonts w:eastAsia="宋体"/>
        </w:rPr>
        <w:t>Diesel engine oil pan, fuel injection pump and governor oil are equivalent to CH-4 diesel engine oil (GB11122-2006). It is not allowed to use ordinary diesel engine oil instead.</w:t>
      </w:r>
    </w:p>
    <w:p w:rsidR="00727A4C" w:rsidRPr="00F01053" w:rsidRDefault="00727A4C" w:rsidP="00727A4C">
      <w:pPr>
        <w:tabs>
          <w:tab w:val="left" w:pos="1855"/>
        </w:tabs>
        <w:spacing w:line="276" w:lineRule="auto"/>
        <w:jc w:val="left"/>
        <w:rPr>
          <w:rFonts w:eastAsia="宋体"/>
        </w:rPr>
      </w:pPr>
      <w:r w:rsidRPr="00F01053">
        <w:rPr>
          <w:rFonts w:eastAsia="宋体"/>
        </w:rPr>
        <w:t>When the lowest ambient temperature is ≥-10</w:t>
      </w:r>
      <w:r w:rsidRPr="00F01053">
        <w:rPr>
          <w:rFonts w:eastAsia="宋体" w:hAnsi="宋体"/>
        </w:rPr>
        <w:t>℃</w:t>
      </w:r>
      <w:r w:rsidRPr="00F01053">
        <w:rPr>
          <w:rFonts w:eastAsia="宋体"/>
        </w:rPr>
        <w:t>, use CH-4, 15W-40 diesel engine oil; when the lowest ambient temperature is ≥-15</w:t>
      </w:r>
      <w:r w:rsidRPr="00F01053">
        <w:rPr>
          <w:rFonts w:eastAsia="宋体" w:hAnsi="宋体"/>
        </w:rPr>
        <w:t>℃</w:t>
      </w:r>
      <w:r w:rsidRPr="00F01053">
        <w:rPr>
          <w:rFonts w:eastAsia="宋体"/>
        </w:rPr>
        <w:t>, use CH-4, 10W-30 diesel engine oil; when the lowest ambient temperature &lt;-15</w:t>
      </w:r>
      <w:r w:rsidRPr="00F01053">
        <w:rPr>
          <w:rFonts w:eastAsia="宋体" w:hAnsi="宋体"/>
        </w:rPr>
        <w:t>℃</w:t>
      </w:r>
      <w:r w:rsidRPr="00F01053">
        <w:rPr>
          <w:rFonts w:eastAsia="宋体"/>
        </w:rPr>
        <w:t>, use CH-4, 5W-30 diesel engine oil.</w:t>
      </w:r>
    </w:p>
    <w:p w:rsidR="00F01053" w:rsidRDefault="00F01053" w:rsidP="00727A4C">
      <w:pPr>
        <w:tabs>
          <w:tab w:val="left" w:pos="1855"/>
        </w:tabs>
        <w:spacing w:line="276" w:lineRule="auto"/>
        <w:jc w:val="left"/>
        <w:rPr>
          <w:rFonts w:eastAsia="宋体"/>
          <w:sz w:val="22"/>
          <w:szCs w:val="22"/>
        </w:rPr>
      </w:pPr>
    </w:p>
    <w:p w:rsidR="00727A4C" w:rsidRPr="00F01053" w:rsidRDefault="00727A4C" w:rsidP="00727A4C">
      <w:pPr>
        <w:tabs>
          <w:tab w:val="left" w:pos="1855"/>
        </w:tabs>
        <w:spacing w:line="276" w:lineRule="auto"/>
        <w:jc w:val="left"/>
        <w:rPr>
          <w:rFonts w:eastAsia="宋体"/>
          <w:b/>
        </w:rPr>
      </w:pPr>
      <w:r w:rsidRPr="00F01053">
        <w:rPr>
          <w:rFonts w:eastAsia="宋体"/>
          <w:b/>
        </w:rPr>
        <w:t>●</w:t>
      </w:r>
      <w:r w:rsidR="000F0A7C">
        <w:rPr>
          <w:rFonts w:eastAsia="宋体" w:hint="eastAsia"/>
          <w:b/>
        </w:rPr>
        <w:t xml:space="preserve"> </w:t>
      </w:r>
      <w:r w:rsidRPr="00F01053">
        <w:rPr>
          <w:rFonts w:eastAsia="宋体"/>
          <w:b/>
        </w:rPr>
        <w:t>Note:</w:t>
      </w:r>
    </w:p>
    <w:p w:rsidR="00727A4C" w:rsidRPr="00F01053" w:rsidRDefault="00727A4C" w:rsidP="00F01053">
      <w:pPr>
        <w:tabs>
          <w:tab w:val="left" w:pos="1855"/>
        </w:tabs>
        <w:spacing w:line="276" w:lineRule="auto"/>
        <w:ind w:firstLineChars="200" w:firstLine="440"/>
        <w:jc w:val="left"/>
        <w:rPr>
          <w:rFonts w:eastAsia="宋体"/>
          <w:sz w:val="22"/>
          <w:szCs w:val="22"/>
        </w:rPr>
      </w:pPr>
      <w:r w:rsidRPr="00F01053">
        <w:rPr>
          <w:rFonts w:eastAsia="宋体"/>
          <w:sz w:val="22"/>
          <w:szCs w:val="22"/>
        </w:rPr>
        <w:t>It is strictly forbidden to mix different brands of diesel engine oil!</w:t>
      </w:r>
    </w:p>
    <w:p w:rsidR="00727A4C" w:rsidRPr="00F01053" w:rsidRDefault="00727A4C" w:rsidP="00727A4C">
      <w:pPr>
        <w:tabs>
          <w:tab w:val="left" w:pos="1855"/>
        </w:tabs>
        <w:spacing w:line="276" w:lineRule="auto"/>
        <w:jc w:val="left"/>
        <w:rPr>
          <w:rFonts w:eastAsia="宋体"/>
          <w:sz w:val="22"/>
          <w:szCs w:val="22"/>
        </w:rPr>
      </w:pPr>
    </w:p>
    <w:p w:rsidR="00727A4C" w:rsidRPr="00F01053" w:rsidRDefault="00727A4C" w:rsidP="00727A4C">
      <w:pPr>
        <w:tabs>
          <w:tab w:val="left" w:pos="1855"/>
        </w:tabs>
        <w:spacing w:line="276" w:lineRule="auto"/>
        <w:jc w:val="left"/>
        <w:rPr>
          <w:rFonts w:eastAsia="宋体"/>
          <w:b/>
          <w:bCs/>
        </w:rPr>
      </w:pPr>
      <w:r w:rsidRPr="00F01053">
        <w:rPr>
          <w:rFonts w:eastAsia="宋体"/>
          <w:b/>
          <w:bCs/>
        </w:rPr>
        <w:t>7.1.3</w:t>
      </w:r>
      <w:r w:rsidR="009B03D4">
        <w:rPr>
          <w:rFonts w:eastAsia="宋体" w:hint="eastAsia"/>
          <w:b/>
          <w:bCs/>
        </w:rPr>
        <w:t xml:space="preserve"> </w:t>
      </w:r>
      <w:r w:rsidRPr="00F01053">
        <w:rPr>
          <w:rFonts w:eastAsia="宋体"/>
          <w:b/>
          <w:bCs/>
        </w:rPr>
        <w:t xml:space="preserve"> Transmission hydraulic oil</w:t>
      </w:r>
    </w:p>
    <w:p w:rsidR="00F01053" w:rsidRPr="00F01053" w:rsidRDefault="00F01053" w:rsidP="00727A4C">
      <w:pPr>
        <w:tabs>
          <w:tab w:val="left" w:pos="1855"/>
        </w:tabs>
        <w:spacing w:line="276" w:lineRule="auto"/>
        <w:jc w:val="left"/>
        <w:rPr>
          <w:rFonts w:eastAsia="宋体"/>
          <w:b/>
          <w:bCs/>
          <w:sz w:val="22"/>
          <w:szCs w:val="22"/>
        </w:rPr>
      </w:pPr>
    </w:p>
    <w:p w:rsidR="00F01053" w:rsidRDefault="00727A4C" w:rsidP="00F01053">
      <w:pPr>
        <w:tabs>
          <w:tab w:val="left" w:pos="1855"/>
        </w:tabs>
        <w:spacing w:line="276" w:lineRule="auto"/>
        <w:ind w:firstLineChars="200" w:firstLine="420"/>
        <w:jc w:val="left"/>
        <w:rPr>
          <w:rFonts w:eastAsia="宋体"/>
        </w:rPr>
      </w:pPr>
      <w:r w:rsidRPr="00F01053">
        <w:rPr>
          <w:rFonts w:eastAsia="宋体"/>
        </w:rPr>
        <w:t>The transmission system and hydraulic lifting system, hydraulic steering system, the central transmission and final transmission of the front drive axle all use special multifunctional hydraulic transmission oil jointly developed by YTO and Chevron.</w:t>
      </w:r>
    </w:p>
    <w:p w:rsidR="00727A4C" w:rsidRPr="00F01053" w:rsidRDefault="00727A4C" w:rsidP="00F01053">
      <w:pPr>
        <w:tabs>
          <w:tab w:val="left" w:pos="1855"/>
        </w:tabs>
        <w:spacing w:line="276" w:lineRule="auto"/>
        <w:ind w:firstLineChars="200" w:firstLine="420"/>
        <w:jc w:val="left"/>
        <w:rPr>
          <w:rFonts w:eastAsia="宋体"/>
        </w:rPr>
      </w:pPr>
      <w:r w:rsidRPr="00F01053">
        <w:rPr>
          <w:rFonts w:eastAsia="宋体"/>
        </w:rPr>
        <w:t>Foreign users can use YTO Tractor Genuine Multi-Function Hydraulic &amp; Transmission Fluid first, or use MF1135, M2C86A or J20C general oil.</w:t>
      </w:r>
    </w:p>
    <w:p w:rsidR="00F01053" w:rsidRDefault="00F01053" w:rsidP="00727A4C">
      <w:pPr>
        <w:tabs>
          <w:tab w:val="left" w:pos="1855"/>
        </w:tabs>
        <w:spacing w:line="276" w:lineRule="auto"/>
        <w:jc w:val="left"/>
        <w:rPr>
          <w:rFonts w:eastAsia="宋体"/>
          <w:b/>
        </w:rPr>
      </w:pPr>
    </w:p>
    <w:p w:rsidR="00727A4C" w:rsidRPr="00F01053" w:rsidRDefault="00727A4C" w:rsidP="00727A4C">
      <w:pPr>
        <w:tabs>
          <w:tab w:val="left" w:pos="1855"/>
        </w:tabs>
        <w:spacing w:line="276" w:lineRule="auto"/>
        <w:jc w:val="left"/>
        <w:rPr>
          <w:rFonts w:eastAsia="宋体"/>
          <w:b/>
        </w:rPr>
      </w:pPr>
      <w:r w:rsidRPr="00F01053">
        <w:rPr>
          <w:rFonts w:eastAsia="宋体"/>
          <w:b/>
        </w:rPr>
        <w:t>●</w:t>
      </w:r>
      <w:r w:rsidR="000F0A7C">
        <w:rPr>
          <w:rFonts w:eastAsia="宋体" w:hint="eastAsia"/>
          <w:b/>
        </w:rPr>
        <w:t xml:space="preserve"> </w:t>
      </w:r>
      <w:r w:rsidRPr="00F01053">
        <w:rPr>
          <w:rFonts w:eastAsia="宋体"/>
          <w:b/>
        </w:rPr>
        <w:t>Note:</w:t>
      </w:r>
    </w:p>
    <w:p w:rsidR="00727A4C" w:rsidRPr="00F01053" w:rsidRDefault="00727A4C" w:rsidP="00F01053">
      <w:pPr>
        <w:tabs>
          <w:tab w:val="left" w:pos="1855"/>
        </w:tabs>
        <w:spacing w:line="276" w:lineRule="auto"/>
        <w:ind w:firstLineChars="200" w:firstLine="420"/>
        <w:jc w:val="left"/>
        <w:rPr>
          <w:rFonts w:eastAsia="宋体"/>
        </w:rPr>
      </w:pPr>
      <w:r w:rsidRPr="00F01053">
        <w:rPr>
          <w:rFonts w:eastAsia="宋体"/>
        </w:rPr>
        <w:t>When changing lubricating oil, it is strictly forbidden to mix oils of different brands.</w:t>
      </w:r>
    </w:p>
    <w:p w:rsidR="00727A4C" w:rsidRPr="00F01053" w:rsidRDefault="00727A4C" w:rsidP="00727A4C">
      <w:pPr>
        <w:tabs>
          <w:tab w:val="left" w:pos="1855"/>
        </w:tabs>
        <w:spacing w:line="276" w:lineRule="auto"/>
        <w:jc w:val="left"/>
        <w:rPr>
          <w:rFonts w:eastAsia="宋体"/>
        </w:rPr>
      </w:pPr>
    </w:p>
    <w:p w:rsidR="00727A4C" w:rsidRDefault="00727A4C" w:rsidP="00727A4C">
      <w:pPr>
        <w:tabs>
          <w:tab w:val="left" w:pos="1855"/>
        </w:tabs>
        <w:spacing w:line="276" w:lineRule="auto"/>
        <w:jc w:val="left"/>
        <w:rPr>
          <w:rFonts w:eastAsia="宋体"/>
          <w:b/>
          <w:bCs/>
        </w:rPr>
      </w:pPr>
      <w:r w:rsidRPr="00F01053">
        <w:rPr>
          <w:rFonts w:eastAsia="宋体"/>
          <w:b/>
          <w:bCs/>
        </w:rPr>
        <w:t xml:space="preserve">7.1.4 </w:t>
      </w:r>
      <w:r w:rsidR="009B03D4">
        <w:rPr>
          <w:rFonts w:eastAsia="宋体" w:hint="eastAsia"/>
          <w:b/>
          <w:bCs/>
        </w:rPr>
        <w:t xml:space="preserve"> </w:t>
      </w:r>
      <w:r w:rsidRPr="00F01053">
        <w:rPr>
          <w:rFonts w:eastAsia="宋体"/>
          <w:b/>
          <w:bCs/>
        </w:rPr>
        <w:t>Brake oil</w:t>
      </w:r>
    </w:p>
    <w:p w:rsidR="00F01053" w:rsidRPr="00F01053" w:rsidRDefault="00F01053" w:rsidP="00727A4C">
      <w:pPr>
        <w:tabs>
          <w:tab w:val="left" w:pos="1855"/>
        </w:tabs>
        <w:spacing w:line="276" w:lineRule="auto"/>
        <w:jc w:val="left"/>
        <w:rPr>
          <w:rFonts w:eastAsia="宋体"/>
          <w:b/>
          <w:bCs/>
        </w:rPr>
      </w:pPr>
    </w:p>
    <w:p w:rsidR="002846C9" w:rsidRDefault="00727A4C" w:rsidP="002846C9">
      <w:pPr>
        <w:tabs>
          <w:tab w:val="left" w:pos="1855"/>
        </w:tabs>
        <w:spacing w:line="276" w:lineRule="auto"/>
        <w:ind w:firstLineChars="200" w:firstLine="420"/>
        <w:jc w:val="left"/>
        <w:rPr>
          <w:rFonts w:eastAsia="宋体"/>
        </w:rPr>
      </w:pPr>
      <w:r w:rsidRPr="00F01053">
        <w:rPr>
          <w:rFonts w:eastAsia="宋体"/>
        </w:rPr>
        <w:t>Must use special multifunctional hydraulic transmission oil jointly developed by YTO company and American Chevron company (Chevron).</w:t>
      </w:r>
    </w:p>
    <w:p w:rsidR="00727A4C" w:rsidRPr="00F01053" w:rsidRDefault="00727A4C" w:rsidP="002846C9">
      <w:pPr>
        <w:tabs>
          <w:tab w:val="left" w:pos="1855"/>
        </w:tabs>
        <w:spacing w:line="276" w:lineRule="auto"/>
        <w:ind w:firstLineChars="200" w:firstLine="420"/>
        <w:jc w:val="left"/>
        <w:rPr>
          <w:rFonts w:eastAsia="宋体"/>
        </w:rPr>
      </w:pPr>
      <w:r w:rsidRPr="00F01053">
        <w:rPr>
          <w:rFonts w:eastAsia="宋体"/>
        </w:rPr>
        <w:t>Foreign users can preferentially use YTO Tractor Genuine Multi-Function Hydraulic &amp; Transmission Fluid, or use MF1135, M2C86A or J20C general oil.</w:t>
      </w:r>
    </w:p>
    <w:p w:rsidR="00F01053" w:rsidRPr="00F01053" w:rsidRDefault="00F01053" w:rsidP="00727A4C">
      <w:pPr>
        <w:tabs>
          <w:tab w:val="left" w:pos="1855"/>
        </w:tabs>
        <w:spacing w:line="276" w:lineRule="auto"/>
        <w:jc w:val="left"/>
        <w:rPr>
          <w:rFonts w:eastAsia="宋体"/>
          <w:b/>
        </w:rPr>
      </w:pPr>
    </w:p>
    <w:p w:rsidR="00727A4C" w:rsidRPr="00F01053" w:rsidRDefault="00727A4C" w:rsidP="00727A4C">
      <w:pPr>
        <w:tabs>
          <w:tab w:val="left" w:pos="1855"/>
        </w:tabs>
        <w:spacing w:line="276" w:lineRule="auto"/>
        <w:jc w:val="left"/>
        <w:rPr>
          <w:rFonts w:eastAsia="宋体"/>
          <w:b/>
        </w:rPr>
      </w:pPr>
      <w:r w:rsidRPr="00F01053">
        <w:rPr>
          <w:rFonts w:eastAsia="宋体"/>
          <w:b/>
        </w:rPr>
        <w:t>●</w:t>
      </w:r>
      <w:r w:rsidR="000F0A7C">
        <w:rPr>
          <w:rFonts w:eastAsia="宋体" w:hint="eastAsia"/>
          <w:b/>
        </w:rPr>
        <w:t xml:space="preserve"> </w:t>
      </w:r>
      <w:r w:rsidRPr="00F01053">
        <w:rPr>
          <w:rFonts w:eastAsia="宋体"/>
          <w:b/>
        </w:rPr>
        <w:t>Note:</w:t>
      </w:r>
    </w:p>
    <w:p w:rsidR="00727A4C" w:rsidRPr="00F01053" w:rsidRDefault="00727A4C" w:rsidP="00F01053">
      <w:pPr>
        <w:tabs>
          <w:tab w:val="left" w:pos="1855"/>
        </w:tabs>
        <w:spacing w:line="276" w:lineRule="auto"/>
        <w:ind w:firstLineChars="200" w:firstLine="420"/>
        <w:jc w:val="left"/>
        <w:rPr>
          <w:rFonts w:eastAsia="宋体"/>
        </w:rPr>
      </w:pPr>
      <w:r w:rsidRPr="00F01053">
        <w:rPr>
          <w:rFonts w:eastAsia="宋体"/>
        </w:rPr>
        <w:t>When replacing brake oil, it is strictly forbidden to mix oils of different brands.</w:t>
      </w:r>
    </w:p>
    <w:p w:rsidR="00925831" w:rsidRPr="00F01053" w:rsidRDefault="00925831" w:rsidP="00727A4C">
      <w:pPr>
        <w:tabs>
          <w:tab w:val="left" w:pos="1855"/>
        </w:tabs>
        <w:spacing w:line="276" w:lineRule="auto"/>
        <w:jc w:val="left"/>
        <w:rPr>
          <w:rFonts w:eastAsia="宋体"/>
        </w:rPr>
      </w:pPr>
    </w:p>
    <w:p w:rsidR="00727A4C" w:rsidRPr="00F01053" w:rsidRDefault="00727A4C" w:rsidP="00727A4C">
      <w:pPr>
        <w:tabs>
          <w:tab w:val="left" w:pos="1855"/>
        </w:tabs>
        <w:spacing w:line="276" w:lineRule="auto"/>
        <w:jc w:val="left"/>
        <w:rPr>
          <w:rFonts w:eastAsia="宋体"/>
          <w:b/>
          <w:bCs/>
        </w:rPr>
      </w:pPr>
      <w:r w:rsidRPr="00F01053">
        <w:rPr>
          <w:rFonts w:eastAsia="宋体"/>
          <w:b/>
          <w:bCs/>
        </w:rPr>
        <w:t xml:space="preserve">7.1.5 </w:t>
      </w:r>
      <w:r w:rsidR="009B03D4">
        <w:rPr>
          <w:rFonts w:eastAsia="宋体" w:hint="eastAsia"/>
          <w:b/>
          <w:bCs/>
        </w:rPr>
        <w:t xml:space="preserve"> </w:t>
      </w:r>
      <w:r w:rsidRPr="00F01053">
        <w:rPr>
          <w:rFonts w:eastAsia="宋体"/>
          <w:b/>
          <w:bCs/>
        </w:rPr>
        <w:t>Grease</w:t>
      </w:r>
    </w:p>
    <w:p w:rsidR="00F01053" w:rsidRDefault="00F01053" w:rsidP="00727A4C">
      <w:pPr>
        <w:tabs>
          <w:tab w:val="left" w:pos="1855"/>
        </w:tabs>
        <w:spacing w:line="276" w:lineRule="auto"/>
        <w:jc w:val="left"/>
        <w:rPr>
          <w:rFonts w:eastAsia="宋体"/>
        </w:rPr>
      </w:pPr>
    </w:p>
    <w:p w:rsidR="00727A4C" w:rsidRPr="00F01053" w:rsidRDefault="00727A4C" w:rsidP="00F01053">
      <w:pPr>
        <w:tabs>
          <w:tab w:val="left" w:pos="1855"/>
        </w:tabs>
        <w:spacing w:line="276" w:lineRule="auto"/>
        <w:ind w:firstLineChars="150" w:firstLine="315"/>
        <w:jc w:val="left"/>
        <w:rPr>
          <w:rFonts w:eastAsia="宋体"/>
        </w:rPr>
      </w:pPr>
      <w:r w:rsidRPr="00F01053">
        <w:rPr>
          <w:rFonts w:eastAsia="宋体"/>
        </w:rPr>
        <w:t>All oil cups use general lithium grease (GB7324-88). The American Lubricating Grease Society NLGI grease D-217 can be used abroad, with a viscosity grade of 2.</w:t>
      </w:r>
    </w:p>
    <w:p w:rsidR="00F01053" w:rsidRDefault="00F01053" w:rsidP="00727A4C">
      <w:pPr>
        <w:tabs>
          <w:tab w:val="left" w:pos="1855"/>
        </w:tabs>
        <w:spacing w:line="276" w:lineRule="auto"/>
        <w:jc w:val="left"/>
        <w:rPr>
          <w:rFonts w:eastAsia="宋体"/>
          <w:b/>
          <w:bCs/>
        </w:rPr>
      </w:pPr>
    </w:p>
    <w:p w:rsidR="00727A4C" w:rsidRPr="00F01053" w:rsidRDefault="00727A4C" w:rsidP="00727A4C">
      <w:pPr>
        <w:tabs>
          <w:tab w:val="left" w:pos="1855"/>
        </w:tabs>
        <w:spacing w:line="276" w:lineRule="auto"/>
        <w:jc w:val="left"/>
        <w:rPr>
          <w:rFonts w:eastAsia="宋体"/>
          <w:b/>
          <w:bCs/>
        </w:rPr>
      </w:pPr>
      <w:r w:rsidRPr="00F01053">
        <w:rPr>
          <w:rFonts w:eastAsia="宋体"/>
          <w:b/>
          <w:bCs/>
        </w:rPr>
        <w:t>7.1.6</w:t>
      </w:r>
      <w:r w:rsidR="009B03D4">
        <w:rPr>
          <w:rFonts w:eastAsia="宋体" w:hint="eastAsia"/>
          <w:b/>
          <w:bCs/>
        </w:rPr>
        <w:t xml:space="preserve"> </w:t>
      </w:r>
      <w:r w:rsidRPr="00F01053">
        <w:rPr>
          <w:rFonts w:eastAsia="宋体"/>
          <w:b/>
          <w:bCs/>
        </w:rPr>
        <w:t xml:space="preserve"> Distilled water</w:t>
      </w:r>
    </w:p>
    <w:p w:rsidR="00F01053" w:rsidRDefault="00F01053" w:rsidP="00727A4C">
      <w:pPr>
        <w:tabs>
          <w:tab w:val="left" w:pos="1855"/>
        </w:tabs>
        <w:spacing w:line="276" w:lineRule="auto"/>
        <w:jc w:val="left"/>
        <w:rPr>
          <w:rFonts w:eastAsia="宋体"/>
        </w:rPr>
      </w:pPr>
    </w:p>
    <w:p w:rsidR="00727A4C" w:rsidRPr="00F01053" w:rsidRDefault="00727A4C" w:rsidP="00F01053">
      <w:pPr>
        <w:tabs>
          <w:tab w:val="left" w:pos="1855"/>
        </w:tabs>
        <w:spacing w:line="276" w:lineRule="auto"/>
        <w:ind w:firstLineChars="150" w:firstLine="315"/>
        <w:jc w:val="left"/>
        <w:rPr>
          <w:rFonts w:eastAsia="宋体"/>
        </w:rPr>
      </w:pPr>
      <w:r w:rsidRPr="00F01053">
        <w:rPr>
          <w:rFonts w:eastAsia="宋体"/>
        </w:rPr>
        <w:t>Distilled water needs to be added when the battery level is insufficient. Never add replenisher and other unclean water at will. Otherwise, it will cause insufficient charging and affect the use. If the liquid level drops too fast, you should go to a professional factory for repair immediately.</w:t>
      </w:r>
    </w:p>
    <w:p w:rsidR="00925831" w:rsidRPr="00F01053" w:rsidRDefault="00925831" w:rsidP="00727A4C">
      <w:pPr>
        <w:tabs>
          <w:tab w:val="left" w:pos="1855"/>
        </w:tabs>
        <w:spacing w:line="276" w:lineRule="auto"/>
        <w:jc w:val="left"/>
        <w:rPr>
          <w:rFonts w:eastAsia="宋体"/>
        </w:rPr>
      </w:pPr>
    </w:p>
    <w:p w:rsidR="00727A4C" w:rsidRPr="00F01053" w:rsidRDefault="00727A4C" w:rsidP="00727A4C">
      <w:pPr>
        <w:tabs>
          <w:tab w:val="left" w:pos="1855"/>
        </w:tabs>
        <w:spacing w:line="276" w:lineRule="auto"/>
        <w:jc w:val="left"/>
        <w:rPr>
          <w:rFonts w:eastAsia="宋体"/>
          <w:b/>
          <w:bCs/>
        </w:rPr>
      </w:pPr>
      <w:r w:rsidRPr="00F01053">
        <w:rPr>
          <w:rFonts w:eastAsia="宋体"/>
          <w:b/>
          <w:bCs/>
        </w:rPr>
        <w:t xml:space="preserve">7.1.7 </w:t>
      </w:r>
      <w:r w:rsidR="009B03D4">
        <w:rPr>
          <w:rFonts w:eastAsia="宋体" w:hint="eastAsia"/>
          <w:b/>
          <w:bCs/>
        </w:rPr>
        <w:t xml:space="preserve"> </w:t>
      </w:r>
      <w:r w:rsidRPr="00F01053">
        <w:rPr>
          <w:rFonts w:eastAsia="宋体"/>
          <w:b/>
          <w:bCs/>
        </w:rPr>
        <w:t>Coolant</w:t>
      </w:r>
    </w:p>
    <w:p w:rsidR="00F01053" w:rsidRDefault="00F01053" w:rsidP="00727A4C">
      <w:pPr>
        <w:tabs>
          <w:tab w:val="left" w:pos="1855"/>
        </w:tabs>
        <w:spacing w:line="276" w:lineRule="auto"/>
        <w:jc w:val="left"/>
        <w:rPr>
          <w:rFonts w:eastAsia="宋体"/>
        </w:rPr>
      </w:pPr>
    </w:p>
    <w:p w:rsidR="00727A4C" w:rsidRPr="00F01053" w:rsidRDefault="00727A4C" w:rsidP="00F01053">
      <w:pPr>
        <w:tabs>
          <w:tab w:val="left" w:pos="1855"/>
        </w:tabs>
        <w:spacing w:line="276" w:lineRule="auto"/>
        <w:ind w:firstLineChars="150" w:firstLine="315"/>
        <w:jc w:val="left"/>
        <w:rPr>
          <w:rFonts w:eastAsia="宋体"/>
        </w:rPr>
      </w:pPr>
      <w:r w:rsidRPr="00F01053">
        <w:rPr>
          <w:rFonts w:eastAsia="宋体"/>
        </w:rPr>
        <w:t>Antifreeze not only has the functions of antifreeze and anti-boiling, but also plays a very important role in preventing rust, corrosion, and scale. The use of antifreeze can extend the service life of the radiator. It is recommended that the tractor cooling system should be used for aluminum radiators. Antifreeze Great Wall brand FD-2 type. The antifreeze liquid should be 5</w:t>
      </w:r>
      <w:r w:rsidRPr="00F01053">
        <w:rPr>
          <w:rFonts w:eastAsia="宋体" w:hAnsi="宋体"/>
        </w:rPr>
        <w:t>℃</w:t>
      </w:r>
      <w:r w:rsidRPr="00F01053">
        <w:rPr>
          <w:rFonts w:eastAsia="宋体"/>
        </w:rPr>
        <w:t xml:space="preserve"> lower than the local minimum temperature.</w:t>
      </w:r>
    </w:p>
    <w:p w:rsidR="00F01053" w:rsidRDefault="00F01053" w:rsidP="00727A4C">
      <w:pPr>
        <w:tabs>
          <w:tab w:val="left" w:pos="1855"/>
        </w:tabs>
        <w:spacing w:line="276" w:lineRule="auto"/>
        <w:jc w:val="left"/>
        <w:rPr>
          <w:rFonts w:eastAsia="宋体"/>
        </w:rPr>
      </w:pPr>
    </w:p>
    <w:p w:rsidR="00242938" w:rsidRDefault="00727A4C" w:rsidP="00727A4C">
      <w:pPr>
        <w:tabs>
          <w:tab w:val="left" w:pos="1855"/>
        </w:tabs>
        <w:spacing w:line="276" w:lineRule="auto"/>
        <w:jc w:val="left"/>
        <w:rPr>
          <w:rFonts w:eastAsia="宋体"/>
          <w:b/>
        </w:rPr>
      </w:pPr>
      <w:r w:rsidRPr="00F01053">
        <w:rPr>
          <w:rFonts w:eastAsia="宋体"/>
          <w:b/>
        </w:rPr>
        <w:t>●</w:t>
      </w:r>
      <w:r w:rsidR="00F01053" w:rsidRPr="00F01053">
        <w:rPr>
          <w:rFonts w:eastAsia="宋体"/>
          <w:b/>
        </w:rPr>
        <w:t>Note:</w:t>
      </w:r>
      <w:r w:rsidRPr="00F01053">
        <w:rPr>
          <w:rFonts w:eastAsia="宋体"/>
          <w:b/>
        </w:rPr>
        <w:t xml:space="preserve"> </w:t>
      </w:r>
    </w:p>
    <w:p w:rsidR="00727A4C" w:rsidRPr="00F01053" w:rsidRDefault="00727A4C" w:rsidP="00242938">
      <w:pPr>
        <w:tabs>
          <w:tab w:val="left" w:pos="1855"/>
        </w:tabs>
        <w:spacing w:line="276" w:lineRule="auto"/>
        <w:ind w:firstLineChars="150" w:firstLine="315"/>
        <w:jc w:val="left"/>
        <w:rPr>
          <w:rFonts w:eastAsia="宋体"/>
        </w:rPr>
      </w:pPr>
      <w:r w:rsidRPr="00F01053">
        <w:rPr>
          <w:rFonts w:eastAsia="宋体"/>
        </w:rPr>
        <w:t>Different types of antifreeze liquids cannot be mixed. Mixed use of antifreeze liquids may cause corrosion and damage to the radiator.</w:t>
      </w:r>
    </w:p>
    <w:p w:rsidR="00F01053" w:rsidRDefault="00F01053" w:rsidP="00925831">
      <w:pPr>
        <w:tabs>
          <w:tab w:val="left" w:pos="1855"/>
        </w:tabs>
        <w:spacing w:line="276" w:lineRule="auto"/>
        <w:jc w:val="left"/>
        <w:rPr>
          <w:rFonts w:eastAsia="宋体"/>
        </w:rPr>
      </w:pPr>
    </w:p>
    <w:p w:rsidR="00242938" w:rsidRDefault="00727A4C" w:rsidP="00925831">
      <w:pPr>
        <w:tabs>
          <w:tab w:val="left" w:pos="1855"/>
        </w:tabs>
        <w:spacing w:line="276" w:lineRule="auto"/>
        <w:jc w:val="left"/>
        <w:rPr>
          <w:rFonts w:eastAsia="宋体"/>
        </w:rPr>
      </w:pPr>
      <w:r w:rsidRPr="00F01053">
        <w:rPr>
          <w:rFonts w:eastAsia="宋体"/>
          <w:b/>
        </w:rPr>
        <w:t>●Note:</w:t>
      </w:r>
      <w:r w:rsidRPr="00F01053">
        <w:rPr>
          <w:rFonts w:eastAsia="宋体"/>
        </w:rPr>
        <w:t xml:space="preserve"> </w:t>
      </w:r>
    </w:p>
    <w:p w:rsidR="001E427C" w:rsidRPr="00F01053" w:rsidRDefault="00727A4C" w:rsidP="00242938">
      <w:pPr>
        <w:tabs>
          <w:tab w:val="left" w:pos="1855"/>
        </w:tabs>
        <w:spacing w:line="276" w:lineRule="auto"/>
        <w:ind w:firstLineChars="150" w:firstLine="315"/>
        <w:jc w:val="left"/>
        <w:rPr>
          <w:rFonts w:eastAsia="宋体"/>
        </w:rPr>
        <w:sectPr w:rsidR="001E427C" w:rsidRPr="00F01053" w:rsidSect="008E0C04">
          <w:type w:val="continuous"/>
          <w:pgSz w:w="11907" w:h="16160" w:code="9"/>
          <w:pgMar w:top="1418" w:right="1247" w:bottom="1134" w:left="1247" w:header="851" w:footer="680" w:gutter="0"/>
          <w:cols w:space="720"/>
          <w:docGrid w:linePitch="312"/>
        </w:sectPr>
      </w:pPr>
      <w:r w:rsidRPr="00F01053">
        <w:rPr>
          <w:rFonts w:eastAsia="宋体"/>
        </w:rPr>
        <w:t>If you do not use antifreeze, you must use deionized water. Deionized water can prevent the radiator from being corroded. When the ambient temperature is lower than 0°C, the water should be released in time.</w:t>
      </w:r>
    </w:p>
    <w:p w:rsidR="00F01053" w:rsidRDefault="00F01053" w:rsidP="00925831">
      <w:pPr>
        <w:tabs>
          <w:tab w:val="left" w:pos="1855"/>
        </w:tabs>
        <w:spacing w:line="276" w:lineRule="auto"/>
        <w:jc w:val="center"/>
        <w:rPr>
          <w:rFonts w:eastAsia="宋体"/>
        </w:rPr>
      </w:pPr>
    </w:p>
    <w:p w:rsidR="0072372D" w:rsidRPr="000F0A7C" w:rsidRDefault="00925831" w:rsidP="00925831">
      <w:pPr>
        <w:tabs>
          <w:tab w:val="left" w:pos="1855"/>
        </w:tabs>
        <w:spacing w:line="276" w:lineRule="auto"/>
        <w:jc w:val="center"/>
        <w:rPr>
          <w:rFonts w:eastAsia="宋体"/>
          <w:b/>
        </w:rPr>
      </w:pPr>
      <w:r w:rsidRPr="000F0A7C">
        <w:rPr>
          <w:rFonts w:eastAsia="宋体"/>
          <w:b/>
        </w:rPr>
        <w:t xml:space="preserve">Table 7-1 </w:t>
      </w:r>
      <w:r w:rsidR="009B03D4" w:rsidRPr="000F0A7C">
        <w:rPr>
          <w:rFonts w:eastAsia="宋体" w:hint="eastAsia"/>
          <w:b/>
        </w:rPr>
        <w:t xml:space="preserve"> </w:t>
      </w:r>
      <w:r w:rsidRPr="000F0A7C">
        <w:rPr>
          <w:rFonts w:eastAsia="宋体"/>
          <w:b/>
        </w:rPr>
        <w:t>Choose diesel oil according to ambient temperature</w:t>
      </w:r>
    </w:p>
    <w:p w:rsidR="00F01053" w:rsidRPr="00F01053" w:rsidRDefault="00F01053" w:rsidP="00925831">
      <w:pPr>
        <w:tabs>
          <w:tab w:val="left" w:pos="1855"/>
        </w:tabs>
        <w:spacing w:line="276" w:lineRule="auto"/>
        <w:jc w:val="center"/>
        <w:rPr>
          <w:rFonts w:eastAsia="宋体"/>
        </w:rPr>
      </w:pPr>
    </w:p>
    <w:tbl>
      <w:tblPr>
        <w:tblW w:w="0" w:type="auto"/>
        <w:jc w:val="center"/>
        <w:tblLayout w:type="fixed"/>
        <w:tblLook w:val="0000" w:firstRow="0" w:lastRow="0" w:firstColumn="0" w:lastColumn="0" w:noHBand="0" w:noVBand="0"/>
      </w:tblPr>
      <w:tblGrid>
        <w:gridCol w:w="1720"/>
        <w:gridCol w:w="1559"/>
        <w:gridCol w:w="1560"/>
        <w:gridCol w:w="1417"/>
        <w:gridCol w:w="1489"/>
        <w:gridCol w:w="1422"/>
      </w:tblGrid>
      <w:tr w:rsidR="00A31920" w:rsidRPr="00F01053" w:rsidTr="00F01053">
        <w:trPr>
          <w:trHeight w:val="809"/>
          <w:jc w:val="center"/>
        </w:trPr>
        <w:tc>
          <w:tcPr>
            <w:tcW w:w="1720" w:type="dxa"/>
            <w:tcBorders>
              <w:top w:val="single" w:sz="6" w:space="0" w:color="auto"/>
              <w:left w:val="single" w:sz="6" w:space="0" w:color="auto"/>
              <w:bottom w:val="single" w:sz="6" w:space="0" w:color="auto"/>
              <w:right w:val="single" w:sz="6" w:space="0" w:color="auto"/>
            </w:tcBorders>
            <w:vAlign w:val="center"/>
          </w:tcPr>
          <w:p w:rsidR="00A31920" w:rsidRPr="00F01053" w:rsidRDefault="002846C9" w:rsidP="00F01053">
            <w:pPr>
              <w:tabs>
                <w:tab w:val="left" w:pos="1855"/>
              </w:tabs>
              <w:spacing w:line="276" w:lineRule="auto"/>
              <w:jc w:val="center"/>
              <w:rPr>
                <w:rFonts w:eastAsia="宋体"/>
                <w:sz w:val="18"/>
                <w:szCs w:val="18"/>
              </w:rPr>
            </w:pPr>
            <w:r>
              <w:rPr>
                <w:rFonts w:eastAsia="宋体" w:hint="eastAsia"/>
                <w:sz w:val="18"/>
                <w:szCs w:val="18"/>
              </w:rPr>
              <w:t>Environment</w:t>
            </w:r>
            <w:r w:rsidR="00A31920" w:rsidRPr="00F01053">
              <w:rPr>
                <w:rFonts w:eastAsia="宋体"/>
                <w:sz w:val="18"/>
                <w:szCs w:val="18"/>
              </w:rPr>
              <w:t xml:space="preserve"> temperature</w:t>
            </w:r>
          </w:p>
        </w:tc>
        <w:tc>
          <w:tcPr>
            <w:tcW w:w="1559" w:type="dxa"/>
            <w:tcBorders>
              <w:top w:val="single" w:sz="6" w:space="0" w:color="auto"/>
              <w:left w:val="single" w:sz="6" w:space="0" w:color="auto"/>
              <w:bottom w:val="single" w:sz="6" w:space="0" w:color="auto"/>
              <w:right w:val="single" w:sz="6" w:space="0" w:color="auto"/>
            </w:tcBorders>
            <w:vAlign w:val="center"/>
          </w:tcPr>
          <w:p w:rsidR="00A31920" w:rsidRPr="00F01053" w:rsidRDefault="00A31920" w:rsidP="00F01053">
            <w:pPr>
              <w:ind w:left="-90"/>
              <w:jc w:val="center"/>
              <w:rPr>
                <w:rFonts w:eastAsia="宋体"/>
                <w:sz w:val="18"/>
                <w:szCs w:val="18"/>
              </w:rPr>
            </w:pPr>
            <w:r w:rsidRPr="00F01053">
              <w:rPr>
                <w:rFonts w:eastAsia="宋体"/>
                <w:sz w:val="18"/>
                <w:szCs w:val="18"/>
              </w:rPr>
              <w:t>Above 20</w:t>
            </w:r>
            <w:r w:rsidRPr="00F01053">
              <w:rPr>
                <w:rFonts w:eastAsia="宋体" w:hAnsiTheme="minorHAnsi"/>
                <w:sz w:val="18"/>
                <w:szCs w:val="18"/>
              </w:rPr>
              <w:t>℃</w:t>
            </w:r>
          </w:p>
        </w:tc>
        <w:tc>
          <w:tcPr>
            <w:tcW w:w="1560" w:type="dxa"/>
            <w:tcBorders>
              <w:top w:val="single" w:sz="6" w:space="0" w:color="auto"/>
              <w:left w:val="single" w:sz="6" w:space="0" w:color="auto"/>
              <w:bottom w:val="single" w:sz="6" w:space="0" w:color="auto"/>
              <w:right w:val="single" w:sz="6" w:space="0" w:color="auto"/>
            </w:tcBorders>
            <w:vAlign w:val="center"/>
          </w:tcPr>
          <w:p w:rsidR="00A31920" w:rsidRPr="00F01053" w:rsidRDefault="00A31920" w:rsidP="00F01053">
            <w:pPr>
              <w:ind w:left="-90"/>
              <w:jc w:val="center"/>
              <w:rPr>
                <w:rFonts w:eastAsia="宋体"/>
                <w:sz w:val="18"/>
                <w:szCs w:val="18"/>
              </w:rPr>
            </w:pPr>
            <w:r w:rsidRPr="00F01053">
              <w:rPr>
                <w:rFonts w:eastAsia="宋体"/>
                <w:sz w:val="18"/>
                <w:szCs w:val="18"/>
              </w:rPr>
              <w:t>4</w:t>
            </w:r>
            <w:r w:rsidRPr="00F01053">
              <w:rPr>
                <w:rFonts w:eastAsia="宋体" w:hAnsiTheme="minorHAnsi"/>
                <w:sz w:val="18"/>
                <w:szCs w:val="18"/>
              </w:rPr>
              <w:t>℃</w:t>
            </w:r>
            <w:r w:rsidRPr="00F01053">
              <w:rPr>
                <w:rFonts w:eastAsia="宋体"/>
                <w:sz w:val="18"/>
                <w:szCs w:val="18"/>
              </w:rPr>
              <w:t>～</w:t>
            </w:r>
            <w:r w:rsidRPr="00F01053">
              <w:rPr>
                <w:rFonts w:eastAsia="宋体"/>
                <w:sz w:val="18"/>
                <w:szCs w:val="18"/>
              </w:rPr>
              <w:t>20</w:t>
            </w:r>
            <w:r w:rsidRPr="00F01053">
              <w:rPr>
                <w:rFonts w:eastAsia="宋体" w:hAnsiTheme="minorHAnsi"/>
                <w:sz w:val="18"/>
                <w:szCs w:val="18"/>
              </w:rPr>
              <w:t>℃</w:t>
            </w:r>
          </w:p>
        </w:tc>
        <w:tc>
          <w:tcPr>
            <w:tcW w:w="1417" w:type="dxa"/>
            <w:tcBorders>
              <w:top w:val="single" w:sz="6" w:space="0" w:color="auto"/>
              <w:left w:val="single" w:sz="6" w:space="0" w:color="auto"/>
              <w:bottom w:val="single" w:sz="6" w:space="0" w:color="auto"/>
              <w:right w:val="single" w:sz="6" w:space="0" w:color="auto"/>
            </w:tcBorders>
            <w:vAlign w:val="center"/>
          </w:tcPr>
          <w:p w:rsidR="00A31920" w:rsidRPr="00F01053" w:rsidRDefault="00A31920" w:rsidP="00F01053">
            <w:pPr>
              <w:ind w:left="-90"/>
              <w:jc w:val="center"/>
              <w:rPr>
                <w:rFonts w:eastAsia="宋体"/>
                <w:sz w:val="18"/>
                <w:szCs w:val="18"/>
              </w:rPr>
            </w:pPr>
            <w:r w:rsidRPr="00F01053">
              <w:rPr>
                <w:rFonts w:eastAsia="宋体"/>
                <w:sz w:val="18"/>
                <w:szCs w:val="18"/>
              </w:rPr>
              <w:t>4</w:t>
            </w:r>
            <w:r w:rsidRPr="00F01053">
              <w:rPr>
                <w:rFonts w:eastAsia="宋体" w:hAnsiTheme="minorHAnsi"/>
                <w:sz w:val="18"/>
                <w:szCs w:val="18"/>
              </w:rPr>
              <w:t>℃</w:t>
            </w:r>
            <w:r w:rsidRPr="00F01053">
              <w:rPr>
                <w:rFonts w:eastAsia="宋体"/>
                <w:sz w:val="18"/>
                <w:szCs w:val="18"/>
              </w:rPr>
              <w:t>～</w:t>
            </w:r>
            <w:r w:rsidRPr="00F01053">
              <w:rPr>
                <w:rFonts w:eastAsia="宋体"/>
                <w:sz w:val="18"/>
                <w:szCs w:val="18"/>
              </w:rPr>
              <w:t>-5</w:t>
            </w:r>
            <w:r w:rsidRPr="00F01053">
              <w:rPr>
                <w:rFonts w:eastAsia="宋体" w:hAnsiTheme="minorHAnsi"/>
                <w:sz w:val="18"/>
                <w:szCs w:val="18"/>
              </w:rPr>
              <w:t>℃</w:t>
            </w:r>
          </w:p>
        </w:tc>
        <w:tc>
          <w:tcPr>
            <w:tcW w:w="1489" w:type="dxa"/>
            <w:tcBorders>
              <w:top w:val="single" w:sz="6" w:space="0" w:color="auto"/>
              <w:left w:val="single" w:sz="6" w:space="0" w:color="auto"/>
              <w:bottom w:val="single" w:sz="6" w:space="0" w:color="auto"/>
              <w:right w:val="single" w:sz="6" w:space="0" w:color="auto"/>
            </w:tcBorders>
            <w:vAlign w:val="center"/>
          </w:tcPr>
          <w:p w:rsidR="00A31920" w:rsidRPr="00F01053" w:rsidRDefault="00A31920" w:rsidP="00F01053">
            <w:pPr>
              <w:ind w:left="-90"/>
              <w:jc w:val="center"/>
              <w:rPr>
                <w:rFonts w:eastAsia="宋体"/>
                <w:sz w:val="18"/>
                <w:szCs w:val="18"/>
              </w:rPr>
            </w:pPr>
            <w:r w:rsidRPr="00F01053">
              <w:rPr>
                <w:rFonts w:eastAsia="宋体"/>
                <w:sz w:val="18"/>
                <w:szCs w:val="18"/>
              </w:rPr>
              <w:t>-5</w:t>
            </w:r>
            <w:r w:rsidRPr="00F01053">
              <w:rPr>
                <w:rFonts w:eastAsia="宋体" w:hAnsiTheme="minorHAnsi"/>
                <w:sz w:val="18"/>
                <w:szCs w:val="18"/>
              </w:rPr>
              <w:t>℃</w:t>
            </w:r>
            <w:r w:rsidRPr="00F01053">
              <w:rPr>
                <w:rFonts w:eastAsia="宋体"/>
                <w:sz w:val="18"/>
                <w:szCs w:val="18"/>
              </w:rPr>
              <w:t>~-14</w:t>
            </w:r>
            <w:r w:rsidRPr="00F01053">
              <w:rPr>
                <w:rFonts w:eastAsia="宋体" w:hAnsiTheme="minorHAnsi"/>
                <w:sz w:val="18"/>
                <w:szCs w:val="18"/>
              </w:rPr>
              <w:t>℃</w:t>
            </w:r>
          </w:p>
        </w:tc>
        <w:tc>
          <w:tcPr>
            <w:tcW w:w="1422" w:type="dxa"/>
            <w:tcBorders>
              <w:top w:val="single" w:sz="6" w:space="0" w:color="auto"/>
              <w:left w:val="single" w:sz="6" w:space="0" w:color="auto"/>
              <w:bottom w:val="single" w:sz="6" w:space="0" w:color="auto"/>
              <w:right w:val="single" w:sz="6" w:space="0" w:color="auto"/>
            </w:tcBorders>
            <w:vAlign w:val="center"/>
          </w:tcPr>
          <w:p w:rsidR="00A31920" w:rsidRPr="00F01053" w:rsidRDefault="00A31920" w:rsidP="00F01053">
            <w:pPr>
              <w:ind w:left="-90"/>
              <w:jc w:val="center"/>
              <w:rPr>
                <w:rFonts w:eastAsia="宋体"/>
                <w:sz w:val="18"/>
                <w:szCs w:val="18"/>
              </w:rPr>
            </w:pPr>
            <w:r w:rsidRPr="00F01053">
              <w:rPr>
                <w:rFonts w:eastAsia="宋体"/>
                <w:sz w:val="18"/>
                <w:szCs w:val="18"/>
              </w:rPr>
              <w:t>-14</w:t>
            </w:r>
            <w:r w:rsidRPr="00F01053">
              <w:rPr>
                <w:rFonts w:eastAsia="宋体" w:hAnsiTheme="minorHAnsi"/>
                <w:sz w:val="18"/>
                <w:szCs w:val="18"/>
              </w:rPr>
              <w:t>℃</w:t>
            </w:r>
            <w:r w:rsidRPr="00F01053">
              <w:rPr>
                <w:rFonts w:eastAsia="宋体"/>
                <w:sz w:val="18"/>
                <w:szCs w:val="18"/>
              </w:rPr>
              <w:t>～</w:t>
            </w:r>
            <w:r w:rsidRPr="00F01053">
              <w:rPr>
                <w:rFonts w:eastAsia="宋体"/>
                <w:sz w:val="18"/>
                <w:szCs w:val="18"/>
              </w:rPr>
              <w:t>-29</w:t>
            </w:r>
            <w:r w:rsidRPr="00F01053">
              <w:rPr>
                <w:rFonts w:eastAsia="宋体" w:hAnsiTheme="minorHAnsi"/>
                <w:sz w:val="18"/>
                <w:szCs w:val="18"/>
              </w:rPr>
              <w:t>℃</w:t>
            </w:r>
          </w:p>
        </w:tc>
      </w:tr>
      <w:tr w:rsidR="00A31920" w:rsidRPr="00F01053" w:rsidTr="00F01053">
        <w:trPr>
          <w:trHeight w:val="930"/>
          <w:jc w:val="center"/>
        </w:trPr>
        <w:tc>
          <w:tcPr>
            <w:tcW w:w="1720" w:type="dxa"/>
            <w:tcBorders>
              <w:top w:val="single" w:sz="6" w:space="0" w:color="auto"/>
              <w:left w:val="single" w:sz="6" w:space="0" w:color="auto"/>
              <w:bottom w:val="single" w:sz="6" w:space="0" w:color="auto"/>
              <w:right w:val="single" w:sz="6" w:space="0" w:color="auto"/>
            </w:tcBorders>
            <w:vAlign w:val="center"/>
          </w:tcPr>
          <w:p w:rsidR="00A31920" w:rsidRPr="00F01053" w:rsidRDefault="00A31920" w:rsidP="00F01053">
            <w:pPr>
              <w:tabs>
                <w:tab w:val="left" w:pos="1855"/>
              </w:tabs>
              <w:spacing w:line="276" w:lineRule="auto"/>
              <w:jc w:val="center"/>
              <w:rPr>
                <w:rFonts w:eastAsia="宋体"/>
                <w:sz w:val="18"/>
                <w:szCs w:val="18"/>
              </w:rPr>
            </w:pPr>
            <w:r w:rsidRPr="00F01053">
              <w:rPr>
                <w:rFonts w:eastAsia="宋体"/>
                <w:sz w:val="18"/>
                <w:szCs w:val="18"/>
              </w:rPr>
              <w:t xml:space="preserve">Diesel </w:t>
            </w:r>
            <w:r w:rsidR="002846C9">
              <w:rPr>
                <w:rFonts w:eastAsia="宋体" w:hint="eastAsia"/>
                <w:sz w:val="18"/>
                <w:szCs w:val="18"/>
              </w:rPr>
              <w:t>label</w:t>
            </w:r>
          </w:p>
        </w:tc>
        <w:tc>
          <w:tcPr>
            <w:tcW w:w="1559" w:type="dxa"/>
            <w:tcBorders>
              <w:top w:val="single" w:sz="6" w:space="0" w:color="auto"/>
              <w:left w:val="single" w:sz="6" w:space="0" w:color="auto"/>
              <w:bottom w:val="single" w:sz="6" w:space="0" w:color="auto"/>
              <w:right w:val="single" w:sz="6" w:space="0" w:color="auto"/>
            </w:tcBorders>
            <w:vAlign w:val="center"/>
          </w:tcPr>
          <w:p w:rsidR="00F01053" w:rsidRDefault="00A31920" w:rsidP="00F01053">
            <w:pPr>
              <w:tabs>
                <w:tab w:val="left" w:pos="1855"/>
              </w:tabs>
              <w:spacing w:line="276" w:lineRule="auto"/>
              <w:jc w:val="center"/>
              <w:rPr>
                <w:rFonts w:eastAsia="宋体"/>
                <w:sz w:val="18"/>
                <w:szCs w:val="18"/>
              </w:rPr>
            </w:pPr>
            <w:r w:rsidRPr="00F01053">
              <w:rPr>
                <w:rFonts w:eastAsia="宋体"/>
                <w:sz w:val="18"/>
                <w:szCs w:val="18"/>
              </w:rPr>
              <w:t>No. 10</w:t>
            </w:r>
          </w:p>
          <w:p w:rsidR="00A31920" w:rsidRPr="00F01053" w:rsidRDefault="00A31920" w:rsidP="00F01053">
            <w:pPr>
              <w:tabs>
                <w:tab w:val="left" w:pos="1855"/>
              </w:tabs>
              <w:spacing w:line="276" w:lineRule="auto"/>
              <w:jc w:val="center"/>
              <w:rPr>
                <w:rFonts w:eastAsia="宋体"/>
                <w:sz w:val="18"/>
                <w:szCs w:val="18"/>
              </w:rPr>
            </w:pPr>
            <w:r w:rsidRPr="00F01053">
              <w:rPr>
                <w:rFonts w:eastAsia="宋体"/>
                <w:sz w:val="18"/>
                <w:szCs w:val="18"/>
              </w:rPr>
              <w:t>light diesel</w:t>
            </w:r>
          </w:p>
        </w:tc>
        <w:tc>
          <w:tcPr>
            <w:tcW w:w="1560" w:type="dxa"/>
            <w:tcBorders>
              <w:top w:val="single" w:sz="6" w:space="0" w:color="auto"/>
              <w:left w:val="single" w:sz="6" w:space="0" w:color="auto"/>
              <w:bottom w:val="single" w:sz="6" w:space="0" w:color="auto"/>
              <w:right w:val="single" w:sz="6" w:space="0" w:color="auto"/>
            </w:tcBorders>
            <w:vAlign w:val="center"/>
          </w:tcPr>
          <w:p w:rsidR="00F01053" w:rsidRDefault="00A31920" w:rsidP="00F01053">
            <w:pPr>
              <w:tabs>
                <w:tab w:val="left" w:pos="1855"/>
              </w:tabs>
              <w:spacing w:line="276" w:lineRule="auto"/>
              <w:jc w:val="center"/>
              <w:rPr>
                <w:rFonts w:eastAsia="宋体"/>
                <w:sz w:val="18"/>
                <w:szCs w:val="18"/>
              </w:rPr>
            </w:pPr>
            <w:r w:rsidRPr="00F01053">
              <w:rPr>
                <w:rFonts w:eastAsia="宋体"/>
                <w:sz w:val="18"/>
                <w:szCs w:val="18"/>
              </w:rPr>
              <w:t>No. 0</w:t>
            </w:r>
          </w:p>
          <w:p w:rsidR="00A31920" w:rsidRPr="00F01053" w:rsidRDefault="00A31920" w:rsidP="00F01053">
            <w:pPr>
              <w:tabs>
                <w:tab w:val="left" w:pos="1855"/>
              </w:tabs>
              <w:spacing w:line="276" w:lineRule="auto"/>
              <w:jc w:val="center"/>
              <w:rPr>
                <w:rFonts w:eastAsia="宋体"/>
                <w:sz w:val="18"/>
                <w:szCs w:val="18"/>
              </w:rPr>
            </w:pPr>
            <w:r w:rsidRPr="00F01053">
              <w:rPr>
                <w:rFonts w:eastAsia="宋体"/>
                <w:sz w:val="18"/>
                <w:szCs w:val="18"/>
              </w:rPr>
              <w:t>light diesel</w:t>
            </w:r>
          </w:p>
        </w:tc>
        <w:tc>
          <w:tcPr>
            <w:tcW w:w="1417" w:type="dxa"/>
            <w:tcBorders>
              <w:top w:val="single" w:sz="6" w:space="0" w:color="auto"/>
              <w:left w:val="single" w:sz="6" w:space="0" w:color="auto"/>
              <w:bottom w:val="single" w:sz="6" w:space="0" w:color="auto"/>
              <w:right w:val="single" w:sz="6" w:space="0" w:color="auto"/>
            </w:tcBorders>
            <w:vAlign w:val="center"/>
          </w:tcPr>
          <w:p w:rsidR="00F01053" w:rsidRDefault="00A31920" w:rsidP="00F01053">
            <w:pPr>
              <w:tabs>
                <w:tab w:val="left" w:pos="1855"/>
              </w:tabs>
              <w:spacing w:line="276" w:lineRule="auto"/>
              <w:jc w:val="center"/>
              <w:rPr>
                <w:rFonts w:eastAsia="宋体"/>
                <w:sz w:val="18"/>
                <w:szCs w:val="18"/>
              </w:rPr>
            </w:pPr>
            <w:r w:rsidRPr="00F01053">
              <w:rPr>
                <w:rFonts w:eastAsia="宋体"/>
                <w:sz w:val="18"/>
                <w:szCs w:val="18"/>
              </w:rPr>
              <w:t>No. -10</w:t>
            </w:r>
          </w:p>
          <w:p w:rsidR="00A31920" w:rsidRPr="00F01053" w:rsidRDefault="00A31920" w:rsidP="00F01053">
            <w:pPr>
              <w:tabs>
                <w:tab w:val="left" w:pos="1855"/>
              </w:tabs>
              <w:spacing w:line="276" w:lineRule="auto"/>
              <w:jc w:val="center"/>
              <w:rPr>
                <w:rFonts w:eastAsia="宋体"/>
                <w:sz w:val="18"/>
                <w:szCs w:val="18"/>
              </w:rPr>
            </w:pPr>
            <w:r w:rsidRPr="00F01053">
              <w:rPr>
                <w:rFonts w:eastAsia="宋体"/>
                <w:sz w:val="18"/>
                <w:szCs w:val="18"/>
              </w:rPr>
              <w:t>light diesel</w:t>
            </w:r>
          </w:p>
        </w:tc>
        <w:tc>
          <w:tcPr>
            <w:tcW w:w="1489" w:type="dxa"/>
            <w:tcBorders>
              <w:top w:val="single" w:sz="6" w:space="0" w:color="auto"/>
              <w:left w:val="single" w:sz="6" w:space="0" w:color="auto"/>
              <w:bottom w:val="single" w:sz="6" w:space="0" w:color="auto"/>
              <w:right w:val="single" w:sz="6" w:space="0" w:color="auto"/>
            </w:tcBorders>
            <w:vAlign w:val="center"/>
          </w:tcPr>
          <w:p w:rsidR="00F01053" w:rsidRDefault="00A31920" w:rsidP="00F01053">
            <w:pPr>
              <w:tabs>
                <w:tab w:val="left" w:pos="1855"/>
              </w:tabs>
              <w:spacing w:line="276" w:lineRule="auto"/>
              <w:jc w:val="center"/>
              <w:rPr>
                <w:rFonts w:eastAsia="宋体"/>
                <w:sz w:val="18"/>
                <w:szCs w:val="18"/>
              </w:rPr>
            </w:pPr>
            <w:r w:rsidRPr="00F01053">
              <w:rPr>
                <w:rFonts w:eastAsia="宋体"/>
                <w:sz w:val="18"/>
                <w:szCs w:val="18"/>
              </w:rPr>
              <w:t>No. -20</w:t>
            </w:r>
          </w:p>
          <w:p w:rsidR="00A31920" w:rsidRPr="00F01053" w:rsidRDefault="00A31920" w:rsidP="00F01053">
            <w:pPr>
              <w:tabs>
                <w:tab w:val="left" w:pos="1855"/>
              </w:tabs>
              <w:spacing w:line="276" w:lineRule="auto"/>
              <w:jc w:val="center"/>
              <w:rPr>
                <w:rFonts w:eastAsia="宋体"/>
                <w:sz w:val="18"/>
                <w:szCs w:val="18"/>
              </w:rPr>
            </w:pPr>
            <w:r w:rsidRPr="00F01053">
              <w:rPr>
                <w:rFonts w:eastAsia="宋体"/>
                <w:sz w:val="18"/>
                <w:szCs w:val="18"/>
              </w:rPr>
              <w:t>light diesel</w:t>
            </w:r>
          </w:p>
        </w:tc>
        <w:tc>
          <w:tcPr>
            <w:tcW w:w="1422" w:type="dxa"/>
            <w:tcBorders>
              <w:top w:val="single" w:sz="6" w:space="0" w:color="auto"/>
              <w:left w:val="single" w:sz="6" w:space="0" w:color="auto"/>
              <w:bottom w:val="single" w:sz="6" w:space="0" w:color="auto"/>
              <w:right w:val="single" w:sz="6" w:space="0" w:color="auto"/>
            </w:tcBorders>
            <w:vAlign w:val="center"/>
          </w:tcPr>
          <w:p w:rsidR="00F01053" w:rsidRDefault="00A31920" w:rsidP="00F01053">
            <w:pPr>
              <w:tabs>
                <w:tab w:val="left" w:pos="1855"/>
              </w:tabs>
              <w:spacing w:line="276" w:lineRule="auto"/>
              <w:jc w:val="center"/>
              <w:rPr>
                <w:rFonts w:eastAsia="宋体"/>
                <w:sz w:val="18"/>
                <w:szCs w:val="18"/>
              </w:rPr>
            </w:pPr>
            <w:r w:rsidRPr="00F01053">
              <w:rPr>
                <w:rFonts w:eastAsia="宋体"/>
                <w:sz w:val="18"/>
                <w:szCs w:val="18"/>
              </w:rPr>
              <w:t>No. -35</w:t>
            </w:r>
          </w:p>
          <w:p w:rsidR="00A31920" w:rsidRPr="00F01053" w:rsidRDefault="00A31920" w:rsidP="00F01053">
            <w:pPr>
              <w:tabs>
                <w:tab w:val="left" w:pos="1855"/>
              </w:tabs>
              <w:spacing w:line="276" w:lineRule="auto"/>
              <w:jc w:val="center"/>
              <w:rPr>
                <w:rFonts w:eastAsia="宋体"/>
                <w:sz w:val="18"/>
                <w:szCs w:val="18"/>
              </w:rPr>
            </w:pPr>
            <w:r w:rsidRPr="00F01053">
              <w:rPr>
                <w:rFonts w:eastAsia="宋体"/>
                <w:sz w:val="18"/>
                <w:szCs w:val="18"/>
              </w:rPr>
              <w:t>light diesel</w:t>
            </w:r>
          </w:p>
        </w:tc>
      </w:tr>
    </w:tbl>
    <w:p w:rsidR="0072372D" w:rsidRPr="00F01053" w:rsidRDefault="0072372D">
      <w:pPr>
        <w:tabs>
          <w:tab w:val="left" w:pos="1855"/>
        </w:tabs>
        <w:rPr>
          <w:rFonts w:eastAsia="宋体"/>
          <w:sz w:val="24"/>
          <w:szCs w:val="24"/>
        </w:rPr>
        <w:sectPr w:rsidR="0072372D" w:rsidRPr="00F01053" w:rsidSect="00705AC9">
          <w:type w:val="continuous"/>
          <w:pgSz w:w="11907" w:h="16160" w:code="9"/>
          <w:pgMar w:top="1418" w:right="1247" w:bottom="1134" w:left="1247" w:header="851" w:footer="680" w:gutter="0"/>
          <w:pgNumType w:start="32"/>
          <w:cols w:space="720"/>
          <w:docGrid w:linePitch="312"/>
        </w:sectPr>
      </w:pPr>
    </w:p>
    <w:p w:rsidR="001F36D0" w:rsidRPr="00F01053" w:rsidRDefault="001F36D0" w:rsidP="00DB39BF">
      <w:pPr>
        <w:spacing w:line="360" w:lineRule="auto"/>
        <w:jc w:val="center"/>
        <w:rPr>
          <w:rFonts w:eastAsia="宋体"/>
          <w:b/>
          <w:bCs/>
          <w:sz w:val="32"/>
          <w:szCs w:val="32"/>
        </w:rPr>
        <w:sectPr w:rsidR="001F36D0" w:rsidRPr="00F01053" w:rsidSect="00396C76">
          <w:type w:val="continuous"/>
          <w:pgSz w:w="11907" w:h="16160" w:code="9"/>
          <w:pgMar w:top="1418" w:right="1247" w:bottom="1134" w:left="1247" w:header="851" w:footer="680" w:gutter="0"/>
          <w:pgNumType w:start="65"/>
          <w:cols w:space="720"/>
          <w:docGrid w:linePitch="312"/>
        </w:sectPr>
      </w:pPr>
    </w:p>
    <w:p w:rsidR="00E71B2F" w:rsidRPr="00F01053" w:rsidRDefault="00E71B2F" w:rsidP="009B03D4">
      <w:pPr>
        <w:tabs>
          <w:tab w:val="left" w:pos="1855"/>
        </w:tabs>
        <w:jc w:val="left"/>
        <w:rPr>
          <w:b/>
          <w:bCs/>
          <w:sz w:val="24"/>
          <w:szCs w:val="24"/>
        </w:rPr>
      </w:pPr>
      <w:r w:rsidRPr="00F01053">
        <w:rPr>
          <w:b/>
          <w:bCs/>
          <w:sz w:val="24"/>
          <w:szCs w:val="24"/>
        </w:rPr>
        <w:t xml:space="preserve">7.2 </w:t>
      </w:r>
      <w:r w:rsidR="009B03D4">
        <w:rPr>
          <w:rFonts w:eastAsiaTheme="minorEastAsia" w:hint="eastAsia"/>
          <w:b/>
          <w:bCs/>
          <w:sz w:val="24"/>
          <w:szCs w:val="24"/>
        </w:rPr>
        <w:t xml:space="preserve"> </w:t>
      </w:r>
      <w:r w:rsidRPr="00F01053">
        <w:rPr>
          <w:b/>
          <w:bCs/>
          <w:sz w:val="24"/>
          <w:szCs w:val="24"/>
        </w:rPr>
        <w:t>Appendix II Tightening torque of main bolts and nuts.</w:t>
      </w:r>
    </w:p>
    <w:p w:rsidR="00306D55" w:rsidRPr="00F01053" w:rsidRDefault="00306D55" w:rsidP="00306D55">
      <w:pPr>
        <w:tabs>
          <w:tab w:val="left" w:pos="1855"/>
        </w:tabs>
        <w:jc w:val="center"/>
        <w:rPr>
          <w:b/>
          <w:bCs/>
          <w:sz w:val="24"/>
          <w:szCs w:val="24"/>
        </w:rPr>
      </w:pPr>
    </w:p>
    <w:p w:rsidR="00E71B2F" w:rsidRPr="00F01053" w:rsidRDefault="00E71B2F" w:rsidP="00306D55">
      <w:pPr>
        <w:pStyle w:val="af5"/>
        <w:spacing w:line="276" w:lineRule="auto"/>
        <w:jc w:val="left"/>
        <w:rPr>
          <w:rFonts w:ascii="Times New Roman" w:eastAsia="宋体" w:hAnsi="Times New Roman" w:cs="Times New Roman"/>
          <w:sz w:val="21"/>
          <w:szCs w:val="21"/>
        </w:rPr>
      </w:pPr>
      <w:r w:rsidRPr="00F01053">
        <w:rPr>
          <w:rFonts w:ascii="Times New Roman" w:eastAsia="宋体" w:hAnsi="Times New Roman" w:cs="Times New Roman"/>
          <w:sz w:val="21"/>
          <w:szCs w:val="21"/>
        </w:rPr>
        <w:t>See Table 7-2 for the tightening torque of main bolts and nuts.</w:t>
      </w:r>
    </w:p>
    <w:p w:rsidR="00306D55" w:rsidRPr="00F01053" w:rsidRDefault="00306D55" w:rsidP="00E71B2F">
      <w:pPr>
        <w:pStyle w:val="af5"/>
        <w:spacing w:line="276" w:lineRule="auto"/>
        <w:jc w:val="center"/>
        <w:rPr>
          <w:rFonts w:ascii="Times New Roman" w:eastAsia="宋体" w:hAnsi="Times New Roman" w:cs="Times New Roman"/>
          <w:sz w:val="21"/>
          <w:szCs w:val="21"/>
        </w:rPr>
      </w:pPr>
    </w:p>
    <w:p w:rsidR="0072372D" w:rsidRPr="000F0A7C" w:rsidRDefault="00E71B2F" w:rsidP="00E71B2F">
      <w:pPr>
        <w:pStyle w:val="af5"/>
        <w:spacing w:line="276" w:lineRule="auto"/>
        <w:jc w:val="center"/>
        <w:rPr>
          <w:rFonts w:ascii="Times New Roman" w:eastAsia="宋体" w:hAnsi="Times New Roman" w:cs="Times New Roman"/>
          <w:b/>
          <w:sz w:val="21"/>
          <w:szCs w:val="21"/>
        </w:rPr>
      </w:pPr>
      <w:r w:rsidRPr="000F0A7C">
        <w:rPr>
          <w:rFonts w:ascii="Times New Roman" w:eastAsia="宋体" w:hAnsi="Times New Roman" w:cs="Times New Roman"/>
          <w:b/>
          <w:sz w:val="21"/>
          <w:szCs w:val="21"/>
        </w:rPr>
        <w:t xml:space="preserve">Table 7-2 </w:t>
      </w:r>
      <w:r w:rsidR="009B03D4" w:rsidRPr="000F0A7C">
        <w:rPr>
          <w:rFonts w:ascii="Times New Roman" w:eastAsia="宋体" w:hAnsi="Times New Roman" w:cs="Times New Roman" w:hint="eastAsia"/>
          <w:b/>
          <w:sz w:val="21"/>
          <w:szCs w:val="21"/>
        </w:rPr>
        <w:t xml:space="preserve"> </w:t>
      </w:r>
      <w:r w:rsidRPr="000F0A7C">
        <w:rPr>
          <w:rFonts w:ascii="Times New Roman" w:eastAsia="宋体" w:hAnsi="Times New Roman" w:cs="Times New Roman"/>
          <w:b/>
          <w:sz w:val="21"/>
          <w:szCs w:val="21"/>
        </w:rPr>
        <w:t>Tightening torque of the main bolts and nuts of the tractor</w:t>
      </w:r>
    </w:p>
    <w:p w:rsidR="00F01053" w:rsidRPr="00F01053" w:rsidRDefault="00F01053" w:rsidP="00F01053">
      <w:pPr>
        <w:rPr>
          <w:rFonts w:eastAsiaTheme="minorEastAsia"/>
        </w:rPr>
      </w:pPr>
    </w:p>
    <w:tbl>
      <w:tblPr>
        <w:tblW w:w="0" w:type="auto"/>
        <w:jc w:val="center"/>
        <w:tblLayout w:type="fixed"/>
        <w:tblLook w:val="0000" w:firstRow="0" w:lastRow="0" w:firstColumn="0" w:lastColumn="0" w:noHBand="0" w:noVBand="0"/>
      </w:tblPr>
      <w:tblGrid>
        <w:gridCol w:w="4269"/>
        <w:gridCol w:w="1788"/>
        <w:gridCol w:w="1310"/>
        <w:gridCol w:w="1419"/>
      </w:tblGrid>
      <w:tr w:rsidR="00306D55" w:rsidRPr="00F01053" w:rsidTr="00F01053">
        <w:trPr>
          <w:cantSplit/>
          <w:trHeight w:val="387"/>
          <w:jc w:val="center"/>
        </w:trPr>
        <w:tc>
          <w:tcPr>
            <w:tcW w:w="4269" w:type="dxa"/>
            <w:vMerge w:val="restart"/>
            <w:tcBorders>
              <w:top w:val="single" w:sz="6" w:space="0" w:color="auto"/>
              <w:left w:val="single" w:sz="6" w:space="0" w:color="auto"/>
              <w:bottom w:val="nil"/>
              <w:right w:val="single" w:sz="6" w:space="0" w:color="auto"/>
            </w:tcBorders>
            <w:vAlign w:val="center"/>
          </w:tcPr>
          <w:p w:rsidR="00306D55" w:rsidRPr="00F01053" w:rsidRDefault="00306D55" w:rsidP="00F01053">
            <w:pPr>
              <w:jc w:val="center"/>
              <w:rPr>
                <w:rFonts w:eastAsia="宋体"/>
                <w:sz w:val="18"/>
                <w:szCs w:val="18"/>
              </w:rPr>
            </w:pPr>
            <w:r w:rsidRPr="00F01053">
              <w:rPr>
                <w:sz w:val="18"/>
                <w:szCs w:val="18"/>
              </w:rPr>
              <w:t>Name and assembly location</w:t>
            </w:r>
          </w:p>
          <w:p w:rsidR="00306D55" w:rsidRPr="00F01053" w:rsidRDefault="00306D55" w:rsidP="00F01053">
            <w:pPr>
              <w:jc w:val="center"/>
              <w:rPr>
                <w:rFonts w:eastAsia="宋体"/>
                <w:sz w:val="18"/>
                <w:szCs w:val="18"/>
              </w:rPr>
            </w:pPr>
          </w:p>
        </w:tc>
        <w:tc>
          <w:tcPr>
            <w:tcW w:w="1788" w:type="dxa"/>
            <w:vMerge w:val="restart"/>
            <w:tcBorders>
              <w:top w:val="single" w:sz="6" w:space="0" w:color="auto"/>
              <w:left w:val="single" w:sz="6" w:space="0" w:color="auto"/>
              <w:bottom w:val="nil"/>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Thread specification</w:t>
            </w:r>
          </w:p>
        </w:tc>
        <w:tc>
          <w:tcPr>
            <w:tcW w:w="2729" w:type="dxa"/>
            <w:gridSpan w:val="2"/>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Tightening torque</w:t>
            </w:r>
          </w:p>
        </w:tc>
      </w:tr>
      <w:tr w:rsidR="00306D55" w:rsidRPr="00F01053" w:rsidTr="00F01053">
        <w:trPr>
          <w:cantSplit/>
          <w:trHeight w:val="387"/>
          <w:jc w:val="center"/>
        </w:trPr>
        <w:tc>
          <w:tcPr>
            <w:tcW w:w="4269" w:type="dxa"/>
            <w:vMerge/>
            <w:tcBorders>
              <w:top w:val="nil"/>
              <w:left w:val="single" w:sz="6" w:space="0" w:color="auto"/>
              <w:bottom w:val="single" w:sz="6" w:space="0" w:color="auto"/>
              <w:right w:val="single" w:sz="6" w:space="0" w:color="auto"/>
            </w:tcBorders>
            <w:vAlign w:val="center"/>
          </w:tcPr>
          <w:p w:rsidR="00306D55" w:rsidRPr="00F01053" w:rsidRDefault="00306D55" w:rsidP="00F01053">
            <w:pPr>
              <w:keepNext/>
              <w:keepLines/>
              <w:spacing w:before="260" w:after="260" w:line="416" w:lineRule="auto"/>
              <w:jc w:val="center"/>
              <w:rPr>
                <w:rFonts w:eastAsia="宋体"/>
                <w:sz w:val="18"/>
                <w:szCs w:val="18"/>
              </w:rPr>
            </w:pPr>
          </w:p>
        </w:tc>
        <w:tc>
          <w:tcPr>
            <w:tcW w:w="1788" w:type="dxa"/>
            <w:vMerge/>
            <w:tcBorders>
              <w:top w:val="nil"/>
              <w:left w:val="single" w:sz="6" w:space="0" w:color="auto"/>
              <w:bottom w:val="single" w:sz="6" w:space="0" w:color="auto"/>
              <w:right w:val="single" w:sz="6" w:space="0" w:color="auto"/>
            </w:tcBorders>
            <w:vAlign w:val="center"/>
          </w:tcPr>
          <w:p w:rsidR="00306D55" w:rsidRPr="00F01053" w:rsidRDefault="00306D55" w:rsidP="00F01053">
            <w:pPr>
              <w:keepNext/>
              <w:keepLines/>
              <w:spacing w:before="260" w:after="260" w:line="416" w:lineRule="auto"/>
              <w:jc w:val="center"/>
              <w:rPr>
                <w:rFonts w:eastAsia="宋体"/>
                <w:sz w:val="18"/>
                <w:szCs w:val="18"/>
              </w:rPr>
            </w:pP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N·m</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Kgf·m</w:t>
            </w:r>
          </w:p>
        </w:tc>
      </w:tr>
      <w:tr w:rsidR="00306D55" w:rsidRPr="00F01053" w:rsidTr="00F01053">
        <w:trPr>
          <w:trHeight w:val="393"/>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D54575" w:rsidP="00D35C35">
            <w:pPr>
              <w:jc w:val="left"/>
              <w:rPr>
                <w:rFonts w:eastAsia="宋体"/>
                <w:sz w:val="18"/>
                <w:szCs w:val="18"/>
              </w:rPr>
            </w:pPr>
            <w:r>
              <w:rPr>
                <w:sz w:val="18"/>
                <w:szCs w:val="18"/>
              </w:rPr>
              <w:t xml:space="preserve">Gearbox and </w:t>
            </w:r>
            <w:r>
              <w:rPr>
                <w:rFonts w:eastAsiaTheme="minorEastAsia" w:hint="eastAsia"/>
                <w:sz w:val="18"/>
                <w:szCs w:val="18"/>
              </w:rPr>
              <w:t>transmission case</w:t>
            </w:r>
            <w:r w:rsidR="00306D55" w:rsidRPr="00F01053">
              <w:rPr>
                <w:sz w:val="18"/>
                <w:szCs w:val="18"/>
              </w:rPr>
              <w:t xml:space="preserve"> housing connecting screw</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M12×1.5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98</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10</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D54575" w:rsidRDefault="00306D55" w:rsidP="00D54575">
            <w:pPr>
              <w:jc w:val="left"/>
              <w:rPr>
                <w:rFonts w:eastAsiaTheme="minorEastAsia"/>
                <w:sz w:val="18"/>
                <w:szCs w:val="18"/>
              </w:rPr>
            </w:pPr>
            <w:r w:rsidRPr="00F01053">
              <w:rPr>
                <w:sz w:val="18"/>
                <w:szCs w:val="18"/>
              </w:rPr>
              <w:t>Diesel engine and gearbox housing trans</w:t>
            </w:r>
            <w:r w:rsidR="00D54575">
              <w:rPr>
                <w:rFonts w:eastAsiaTheme="minorEastAsia" w:hint="eastAsia"/>
                <w:sz w:val="18"/>
                <w:szCs w:val="18"/>
              </w:rPr>
              <w:t xml:space="preserve">ition </w:t>
            </w:r>
            <w:r w:rsidRPr="00F01053">
              <w:rPr>
                <w:sz w:val="18"/>
                <w:szCs w:val="18"/>
              </w:rPr>
              <w:t>ring nut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M12×1.5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98</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10</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D54575" w:rsidP="00D35C35">
            <w:pPr>
              <w:jc w:val="left"/>
              <w:rPr>
                <w:rFonts w:eastAsia="宋体"/>
                <w:sz w:val="18"/>
                <w:szCs w:val="18"/>
              </w:rPr>
            </w:pPr>
            <w:r>
              <w:rPr>
                <w:sz w:val="18"/>
                <w:szCs w:val="18"/>
              </w:rPr>
              <w:t xml:space="preserve">Transmission </w:t>
            </w:r>
            <w:r>
              <w:rPr>
                <w:rFonts w:eastAsiaTheme="minorEastAsia" w:hint="eastAsia"/>
                <w:sz w:val="18"/>
                <w:szCs w:val="18"/>
              </w:rPr>
              <w:t>case</w:t>
            </w:r>
            <w:r w:rsidR="00306D55" w:rsidRPr="00F01053">
              <w:rPr>
                <w:sz w:val="18"/>
                <w:szCs w:val="18"/>
              </w:rPr>
              <w:t xml:space="preserve"> upper cover bolts</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M12×1.25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59</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6</w:t>
            </w:r>
          </w:p>
        </w:tc>
      </w:tr>
      <w:tr w:rsidR="00306D55" w:rsidRPr="00F01053" w:rsidTr="00F01053">
        <w:trPr>
          <w:trHeight w:val="393"/>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D54575" w:rsidP="00D35C35">
            <w:pPr>
              <w:jc w:val="left"/>
              <w:rPr>
                <w:rFonts w:eastAsia="宋体"/>
                <w:sz w:val="18"/>
                <w:szCs w:val="18"/>
              </w:rPr>
            </w:pPr>
            <w:r>
              <w:rPr>
                <w:sz w:val="18"/>
                <w:szCs w:val="18"/>
              </w:rPr>
              <w:t xml:space="preserve">PTO </w:t>
            </w:r>
            <w:r>
              <w:rPr>
                <w:rFonts w:eastAsiaTheme="minorEastAsia" w:hint="eastAsia"/>
                <w:sz w:val="18"/>
                <w:szCs w:val="18"/>
              </w:rPr>
              <w:t>shaft housing</w:t>
            </w:r>
            <w:r w:rsidR="00306D55" w:rsidRPr="00F01053">
              <w:rPr>
                <w:sz w:val="18"/>
                <w:szCs w:val="18"/>
              </w:rPr>
              <w:t xml:space="preserve"> bolt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M12×1.5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220</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22.5</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Final drive housing connecting nut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M12×1.5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176</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18</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Spoke plate and rim fixing nut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M16×1.5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245</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25</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Spoke plate and rim fixing nut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M18×1.5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255</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26</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Front bracket and diesel engine connecting bolt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M12×1.5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314</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32</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Parking brake support bolt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M12×1.25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98</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10</w:t>
            </w:r>
          </w:p>
        </w:tc>
      </w:tr>
      <w:tr w:rsidR="00306D55" w:rsidRPr="00F01053" w:rsidTr="00F01053">
        <w:trPr>
          <w:trHeight w:val="393"/>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Left and right steering arm nut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M20×l</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176</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18</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Front wheel fixing bolt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M18×1.5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314</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32</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Steering cylinder pin nut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M18×1.25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294</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30</w:t>
            </w:r>
          </w:p>
        </w:tc>
      </w:tr>
      <w:tr w:rsidR="00306D55" w:rsidRPr="00F01053" w:rsidTr="00F01053">
        <w:trPr>
          <w:trHeight w:val="393"/>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Steering cylinder piston rod and steering arm connecting nut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M14×1.5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147</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15</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Steering gear and rear hood connecting nut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MlO×l.25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44</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4.5</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Steering wheel and steering column connecting bolt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M18×1.5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69</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7</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D54575" w:rsidRDefault="00D54575" w:rsidP="00D35C35">
            <w:pPr>
              <w:jc w:val="left"/>
              <w:rPr>
                <w:rFonts w:eastAsiaTheme="minorEastAsia"/>
                <w:sz w:val="18"/>
                <w:szCs w:val="18"/>
              </w:rPr>
            </w:pPr>
            <w:r w:rsidRPr="00D54575">
              <w:rPr>
                <w:sz w:val="18"/>
                <w:szCs w:val="18"/>
              </w:rPr>
              <w:t>Front and rear swing pin support and front bracket connecting bolts</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M18×1.5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392</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40</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D54575" w:rsidRDefault="00D54575" w:rsidP="00D35C35">
            <w:pPr>
              <w:jc w:val="left"/>
              <w:rPr>
                <w:rFonts w:eastAsiaTheme="minorEastAsia"/>
                <w:sz w:val="18"/>
                <w:szCs w:val="18"/>
              </w:rPr>
            </w:pPr>
            <w:r>
              <w:rPr>
                <w:rFonts w:eastAsiaTheme="minorEastAsia" w:hint="eastAsia"/>
                <w:sz w:val="18"/>
                <w:szCs w:val="18"/>
              </w:rPr>
              <w:t>T</w:t>
            </w:r>
            <w:r>
              <w:rPr>
                <w:sz w:val="18"/>
                <w:szCs w:val="18"/>
              </w:rPr>
              <w:t xml:space="preserve">ransfer case </w:t>
            </w:r>
            <w:r>
              <w:rPr>
                <w:rFonts w:eastAsiaTheme="minorEastAsia" w:hint="eastAsia"/>
                <w:sz w:val="18"/>
                <w:szCs w:val="18"/>
              </w:rPr>
              <w:t>housing</w:t>
            </w:r>
            <w:r w:rsidR="00306D55" w:rsidRPr="00F01053">
              <w:rPr>
                <w:sz w:val="18"/>
                <w:szCs w:val="18"/>
              </w:rPr>
              <w:t xml:space="preserve"> and transmission case </w:t>
            </w:r>
            <w:r>
              <w:rPr>
                <w:rFonts w:eastAsiaTheme="minorEastAsia" w:hint="eastAsia"/>
                <w:sz w:val="18"/>
                <w:szCs w:val="18"/>
              </w:rPr>
              <w:t>housing c</w:t>
            </w:r>
            <w:r w:rsidRPr="00F01053">
              <w:rPr>
                <w:sz w:val="18"/>
                <w:szCs w:val="18"/>
              </w:rPr>
              <w:t>onnec</w:t>
            </w:r>
            <w:r>
              <w:rPr>
                <w:sz w:val="18"/>
                <w:szCs w:val="18"/>
              </w:rPr>
              <w:t xml:space="preserve">ting bolt </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M12×1.25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98</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10</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512140" w:rsidRDefault="00512140" w:rsidP="00512140">
            <w:pPr>
              <w:jc w:val="left"/>
              <w:rPr>
                <w:rFonts w:eastAsiaTheme="minorEastAsia"/>
                <w:sz w:val="18"/>
                <w:szCs w:val="18"/>
              </w:rPr>
            </w:pPr>
            <w:r>
              <w:rPr>
                <w:rFonts w:eastAsiaTheme="minorEastAsia" w:hint="eastAsia"/>
                <w:sz w:val="18"/>
                <w:szCs w:val="18"/>
              </w:rPr>
              <w:t>Lifter</w:t>
            </w:r>
            <w:r w:rsidR="00306D55" w:rsidRPr="00F01053">
              <w:rPr>
                <w:sz w:val="18"/>
                <w:szCs w:val="18"/>
              </w:rPr>
              <w:t xml:space="preserve"> </w:t>
            </w:r>
            <w:r>
              <w:rPr>
                <w:rFonts w:eastAsiaTheme="minorEastAsia" w:hint="eastAsia"/>
                <w:sz w:val="18"/>
                <w:szCs w:val="18"/>
              </w:rPr>
              <w:t>housing</w:t>
            </w:r>
            <w:r w:rsidR="00306D55" w:rsidRPr="00F01053">
              <w:rPr>
                <w:sz w:val="18"/>
                <w:szCs w:val="18"/>
              </w:rPr>
              <w:t xml:space="preserve"> and transmission </w:t>
            </w:r>
            <w:r>
              <w:rPr>
                <w:rFonts w:eastAsiaTheme="minorEastAsia" w:hint="eastAsia"/>
                <w:sz w:val="18"/>
                <w:szCs w:val="18"/>
              </w:rPr>
              <w:t>case housing c</w:t>
            </w:r>
            <w:r w:rsidRPr="00F01053">
              <w:rPr>
                <w:sz w:val="18"/>
                <w:szCs w:val="18"/>
              </w:rPr>
              <w:t>onnec</w:t>
            </w:r>
            <w:r>
              <w:rPr>
                <w:sz w:val="18"/>
                <w:szCs w:val="18"/>
              </w:rPr>
              <w:t>ting bolt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M12×1.25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98</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10</w:t>
            </w:r>
          </w:p>
        </w:tc>
      </w:tr>
      <w:tr w:rsidR="00306D55" w:rsidRPr="00F01053" w:rsidTr="00F01053">
        <w:trPr>
          <w:trHeight w:val="393"/>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512140" w:rsidP="00D35C35">
            <w:pPr>
              <w:jc w:val="left"/>
              <w:rPr>
                <w:rFonts w:eastAsia="宋体"/>
                <w:sz w:val="18"/>
                <w:szCs w:val="18"/>
              </w:rPr>
            </w:pPr>
            <w:r>
              <w:rPr>
                <w:sz w:val="18"/>
                <w:szCs w:val="18"/>
              </w:rPr>
              <w:t>Lift</w:t>
            </w:r>
            <w:r w:rsidR="00306D55" w:rsidRPr="00F01053">
              <w:rPr>
                <w:sz w:val="18"/>
                <w:szCs w:val="18"/>
              </w:rPr>
              <w:t xml:space="preserve"> cylinder connecting bolt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M16×1.5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157</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16</w:t>
            </w:r>
          </w:p>
        </w:tc>
      </w:tr>
      <w:tr w:rsidR="00306D55" w:rsidRPr="00F01053" w:rsidTr="00F01053">
        <w:trPr>
          <w:trHeight w:val="387"/>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Bent rod support bolt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M16×1.5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221</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22.5</w:t>
            </w:r>
          </w:p>
        </w:tc>
      </w:tr>
      <w:tr w:rsidR="00306D55" w:rsidRPr="00F01053" w:rsidTr="00F01053">
        <w:trPr>
          <w:trHeight w:val="373"/>
          <w:jc w:val="center"/>
        </w:trPr>
        <w:tc>
          <w:tcPr>
            <w:tcW w:w="426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D35C35">
            <w:pPr>
              <w:jc w:val="left"/>
              <w:rPr>
                <w:rFonts w:eastAsia="宋体"/>
                <w:sz w:val="18"/>
                <w:szCs w:val="18"/>
              </w:rPr>
            </w:pPr>
            <w:r w:rsidRPr="00F01053">
              <w:rPr>
                <w:sz w:val="18"/>
                <w:szCs w:val="18"/>
              </w:rPr>
              <w:t>Limit rod support bolt</w:t>
            </w:r>
          </w:p>
        </w:tc>
        <w:tc>
          <w:tcPr>
            <w:tcW w:w="1788"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M18×1.5</w:t>
            </w:r>
          </w:p>
        </w:tc>
        <w:tc>
          <w:tcPr>
            <w:tcW w:w="1310"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255</w:t>
            </w:r>
          </w:p>
        </w:tc>
        <w:tc>
          <w:tcPr>
            <w:tcW w:w="1419" w:type="dxa"/>
            <w:tcBorders>
              <w:top w:val="single" w:sz="6" w:space="0" w:color="auto"/>
              <w:left w:val="single" w:sz="6" w:space="0" w:color="auto"/>
              <w:bottom w:val="single" w:sz="6" w:space="0" w:color="auto"/>
              <w:right w:val="single" w:sz="6" w:space="0" w:color="auto"/>
            </w:tcBorders>
            <w:vAlign w:val="center"/>
          </w:tcPr>
          <w:p w:rsidR="00306D55" w:rsidRPr="00F01053" w:rsidRDefault="00306D55" w:rsidP="00F01053">
            <w:pPr>
              <w:jc w:val="center"/>
              <w:rPr>
                <w:rFonts w:eastAsia="宋体"/>
                <w:sz w:val="18"/>
                <w:szCs w:val="18"/>
              </w:rPr>
            </w:pPr>
            <w:r w:rsidRPr="00F01053">
              <w:rPr>
                <w:rFonts w:eastAsia="宋体"/>
                <w:sz w:val="18"/>
                <w:szCs w:val="18"/>
              </w:rPr>
              <w:t>26</w:t>
            </w:r>
          </w:p>
        </w:tc>
      </w:tr>
    </w:tbl>
    <w:p w:rsidR="001F36D0" w:rsidRPr="00F01053" w:rsidRDefault="001F36D0">
      <w:pPr>
        <w:widowControl/>
        <w:jc w:val="left"/>
        <w:rPr>
          <w:rFonts w:eastAsia="宋体"/>
          <w:b/>
          <w:bCs/>
          <w:spacing w:val="2"/>
          <w:kern w:val="0"/>
          <w:sz w:val="32"/>
          <w:szCs w:val="32"/>
        </w:rPr>
        <w:sectPr w:rsidR="001F36D0" w:rsidRPr="00F01053" w:rsidSect="00CE756B">
          <w:footerReference w:type="even" r:id="rId11"/>
          <w:pgSz w:w="11907" w:h="16160" w:code="9"/>
          <w:pgMar w:top="1418" w:right="1247" w:bottom="1134" w:left="1247" w:header="851" w:footer="680" w:gutter="0"/>
          <w:pgNumType w:start="107"/>
          <w:cols w:space="720"/>
          <w:docGrid w:linePitch="312"/>
        </w:sectPr>
      </w:pPr>
    </w:p>
    <w:p w:rsidR="00BB0115" w:rsidRPr="00F01053" w:rsidRDefault="00BB0115" w:rsidP="009B03D4">
      <w:pPr>
        <w:pStyle w:val="af5"/>
        <w:spacing w:line="276" w:lineRule="auto"/>
        <w:jc w:val="left"/>
        <w:rPr>
          <w:rFonts w:ascii="Times New Roman" w:eastAsia="宋体" w:hAnsi="Times New Roman" w:cs="Times New Roman"/>
          <w:b/>
          <w:bCs/>
          <w:sz w:val="24"/>
          <w:szCs w:val="24"/>
        </w:rPr>
      </w:pPr>
      <w:r w:rsidRPr="00F01053">
        <w:rPr>
          <w:rFonts w:ascii="Times New Roman" w:eastAsia="宋体" w:hAnsi="Times New Roman" w:cs="Times New Roman"/>
          <w:b/>
          <w:bCs/>
          <w:sz w:val="24"/>
          <w:szCs w:val="24"/>
        </w:rPr>
        <w:t xml:space="preserve">7.3 </w:t>
      </w:r>
      <w:r w:rsidR="00337B0A" w:rsidRPr="00F01053">
        <w:rPr>
          <w:rFonts w:ascii="Times New Roman" w:eastAsia="宋体" w:hAnsi="Times New Roman" w:cs="Times New Roman"/>
          <w:b/>
          <w:bCs/>
          <w:sz w:val="24"/>
          <w:szCs w:val="24"/>
        </w:rPr>
        <w:t xml:space="preserve"> </w:t>
      </w:r>
      <w:r w:rsidR="009B03D4">
        <w:rPr>
          <w:rFonts w:ascii="Times New Roman" w:eastAsia="宋体" w:hAnsi="Times New Roman" w:cs="Times New Roman" w:hint="eastAsia"/>
          <w:b/>
          <w:bCs/>
          <w:sz w:val="24"/>
          <w:szCs w:val="24"/>
        </w:rPr>
        <w:t xml:space="preserve"> </w:t>
      </w:r>
      <w:r w:rsidRPr="00F01053">
        <w:rPr>
          <w:rFonts w:ascii="Times New Roman" w:eastAsia="宋体" w:hAnsi="Times New Roman" w:cs="Times New Roman"/>
          <w:b/>
          <w:bCs/>
          <w:sz w:val="24"/>
          <w:szCs w:val="24"/>
        </w:rPr>
        <w:t xml:space="preserve">Appendix 3 </w:t>
      </w:r>
      <w:r w:rsidR="00337B0A" w:rsidRPr="00F01053">
        <w:rPr>
          <w:rFonts w:ascii="Times New Roman" w:eastAsia="宋体" w:hAnsi="Times New Roman" w:cs="Times New Roman"/>
          <w:b/>
          <w:bCs/>
          <w:sz w:val="24"/>
          <w:szCs w:val="24"/>
        </w:rPr>
        <w:t xml:space="preserve"> </w:t>
      </w:r>
      <w:r w:rsidRPr="00F01053">
        <w:rPr>
          <w:rFonts w:ascii="Times New Roman" w:eastAsia="宋体" w:hAnsi="Times New Roman" w:cs="Times New Roman"/>
          <w:b/>
          <w:bCs/>
          <w:sz w:val="24"/>
          <w:szCs w:val="24"/>
        </w:rPr>
        <w:t>Supporting agricultural machinery</w:t>
      </w:r>
      <w:r w:rsidR="00E36873">
        <w:rPr>
          <w:rFonts w:ascii="Times New Roman" w:eastAsia="宋体" w:hAnsi="Times New Roman" w:cs="Times New Roman" w:hint="eastAsia"/>
          <w:b/>
          <w:bCs/>
          <w:sz w:val="24"/>
          <w:szCs w:val="24"/>
        </w:rPr>
        <w:t xml:space="preserve"> and tools</w:t>
      </w:r>
    </w:p>
    <w:p w:rsidR="00A471CC" w:rsidRPr="00F01053" w:rsidRDefault="00A471CC" w:rsidP="003E6C29">
      <w:pPr>
        <w:tabs>
          <w:tab w:val="left" w:pos="1855"/>
        </w:tabs>
        <w:spacing w:line="276" w:lineRule="auto"/>
        <w:ind w:firstLineChars="200" w:firstLine="480"/>
        <w:rPr>
          <w:rFonts w:eastAsia="宋体"/>
          <w:sz w:val="24"/>
          <w:szCs w:val="24"/>
        </w:rPr>
      </w:pPr>
    </w:p>
    <w:p w:rsidR="00BB0115" w:rsidRPr="00D35C35" w:rsidRDefault="00E36873" w:rsidP="00A471CC">
      <w:pPr>
        <w:pStyle w:val="af5"/>
        <w:spacing w:line="276" w:lineRule="auto"/>
        <w:jc w:val="left"/>
        <w:rPr>
          <w:rFonts w:ascii="Times New Roman" w:eastAsia="宋体" w:hAnsi="Times New Roman" w:cs="Times New Roman"/>
          <w:sz w:val="21"/>
          <w:szCs w:val="21"/>
        </w:rPr>
      </w:pPr>
      <w:r>
        <w:rPr>
          <w:rFonts w:ascii="Times New Roman" w:eastAsia="宋体" w:hAnsi="Times New Roman" w:cs="Times New Roman" w:hint="eastAsia"/>
          <w:sz w:val="21"/>
          <w:szCs w:val="21"/>
        </w:rPr>
        <w:t>A</w:t>
      </w:r>
      <w:r w:rsidR="00BB0115" w:rsidRPr="00D35C35">
        <w:rPr>
          <w:rFonts w:ascii="Times New Roman" w:eastAsia="宋体" w:hAnsi="Times New Roman" w:cs="Times New Roman"/>
          <w:sz w:val="21"/>
          <w:szCs w:val="21"/>
        </w:rPr>
        <w:t>gricultural machinery and to</w:t>
      </w:r>
      <w:r>
        <w:rPr>
          <w:rFonts w:ascii="Times New Roman" w:eastAsia="宋体" w:hAnsi="Times New Roman" w:cs="Times New Roman"/>
          <w:sz w:val="21"/>
          <w:szCs w:val="21"/>
        </w:rPr>
        <w:t>ols for YTO-NLY series tractors</w:t>
      </w:r>
      <w:r>
        <w:rPr>
          <w:rFonts w:ascii="Times New Roman" w:eastAsia="宋体" w:hAnsi="Times New Roman" w:cs="Times New Roman" w:hint="eastAsia"/>
          <w:sz w:val="21"/>
          <w:szCs w:val="21"/>
        </w:rPr>
        <w:t xml:space="preserve"> are shown in </w:t>
      </w:r>
      <w:r>
        <w:rPr>
          <w:rFonts w:ascii="Times New Roman" w:eastAsia="宋体" w:hAnsi="Times New Roman" w:cs="Times New Roman"/>
          <w:sz w:val="21"/>
          <w:szCs w:val="21"/>
        </w:rPr>
        <w:t>Table 7-3</w:t>
      </w:r>
      <w:r>
        <w:rPr>
          <w:rFonts w:ascii="Times New Roman" w:eastAsia="宋体" w:hAnsi="Times New Roman" w:cs="Times New Roman" w:hint="eastAsia"/>
          <w:sz w:val="21"/>
          <w:szCs w:val="21"/>
        </w:rPr>
        <w:t>.</w:t>
      </w:r>
    </w:p>
    <w:p w:rsidR="00061511" w:rsidRPr="00D35C35" w:rsidRDefault="00061511" w:rsidP="00061511">
      <w:pPr>
        <w:rPr>
          <w:rFonts w:eastAsiaTheme="minorEastAsia"/>
        </w:rPr>
      </w:pPr>
    </w:p>
    <w:p w:rsidR="0072372D" w:rsidRPr="000F0A7C" w:rsidRDefault="00BB0115" w:rsidP="00BB0115">
      <w:pPr>
        <w:pStyle w:val="af5"/>
        <w:spacing w:line="276" w:lineRule="auto"/>
        <w:jc w:val="center"/>
        <w:rPr>
          <w:rFonts w:ascii="Times New Roman" w:eastAsia="宋体" w:hAnsi="Times New Roman" w:cs="Times New Roman"/>
          <w:b/>
          <w:sz w:val="21"/>
          <w:szCs w:val="21"/>
        </w:rPr>
      </w:pPr>
      <w:r w:rsidRPr="000F0A7C">
        <w:rPr>
          <w:rFonts w:ascii="Times New Roman" w:eastAsia="宋体" w:hAnsi="Times New Roman" w:cs="Times New Roman"/>
          <w:b/>
          <w:sz w:val="21"/>
          <w:szCs w:val="21"/>
        </w:rPr>
        <w:t xml:space="preserve">Table 7-3 </w:t>
      </w:r>
      <w:r w:rsidR="009B03D4" w:rsidRPr="000F0A7C">
        <w:rPr>
          <w:rFonts w:ascii="Times New Roman" w:eastAsia="宋体" w:hAnsi="Times New Roman" w:cs="Times New Roman" w:hint="eastAsia"/>
          <w:b/>
          <w:sz w:val="21"/>
          <w:szCs w:val="21"/>
        </w:rPr>
        <w:t xml:space="preserve"> </w:t>
      </w:r>
      <w:r w:rsidRPr="000F0A7C">
        <w:rPr>
          <w:rFonts w:ascii="Times New Roman" w:eastAsia="宋体" w:hAnsi="Times New Roman" w:cs="Times New Roman"/>
          <w:b/>
          <w:sz w:val="21"/>
          <w:szCs w:val="21"/>
        </w:rPr>
        <w:t>YTO-NLY series tractor supporting agricultural machinery</w:t>
      </w:r>
      <w:r w:rsidR="00E36873" w:rsidRPr="000F0A7C">
        <w:rPr>
          <w:rFonts w:ascii="Times New Roman" w:eastAsia="宋体" w:hAnsi="Times New Roman" w:cs="Times New Roman" w:hint="eastAsia"/>
          <w:b/>
          <w:sz w:val="21"/>
          <w:szCs w:val="21"/>
        </w:rPr>
        <w:t xml:space="preserve"> and tools</w:t>
      </w:r>
    </w:p>
    <w:p w:rsidR="00D35C35" w:rsidRPr="00D35C35" w:rsidRDefault="00D35C35" w:rsidP="00D35C35">
      <w:pPr>
        <w:rPr>
          <w:rFonts w:eastAsiaTheme="minorEastAsia"/>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26"/>
        <w:gridCol w:w="1331"/>
        <w:gridCol w:w="2268"/>
        <w:gridCol w:w="2552"/>
        <w:gridCol w:w="1779"/>
      </w:tblGrid>
      <w:tr w:rsidR="00BB0115" w:rsidRPr="00D35C35" w:rsidTr="00912605">
        <w:trPr>
          <w:trHeight w:val="300"/>
        </w:trPr>
        <w:tc>
          <w:tcPr>
            <w:tcW w:w="1526" w:type="dxa"/>
            <w:vAlign w:val="center"/>
          </w:tcPr>
          <w:p w:rsidR="00BB0115" w:rsidRPr="00D35C35" w:rsidRDefault="00A471CC" w:rsidP="00D35C35">
            <w:pPr>
              <w:spacing w:line="240" w:lineRule="exact"/>
              <w:jc w:val="center"/>
              <w:rPr>
                <w:rFonts w:eastAsia="宋体"/>
                <w:b/>
                <w:bCs/>
                <w:sz w:val="18"/>
                <w:szCs w:val="18"/>
              </w:rPr>
            </w:pPr>
            <w:r w:rsidRPr="00D35C35">
              <w:rPr>
                <w:b/>
                <w:bCs/>
                <w:sz w:val="18"/>
                <w:szCs w:val="18"/>
              </w:rPr>
              <w:t>C</w:t>
            </w:r>
            <w:r w:rsidR="00BB0115" w:rsidRPr="00D35C35">
              <w:rPr>
                <w:b/>
                <w:bCs/>
                <w:sz w:val="18"/>
                <w:szCs w:val="18"/>
              </w:rPr>
              <w:t>ategory</w:t>
            </w:r>
          </w:p>
        </w:tc>
        <w:tc>
          <w:tcPr>
            <w:tcW w:w="1331" w:type="dxa"/>
            <w:vAlign w:val="center"/>
          </w:tcPr>
          <w:p w:rsidR="00BB0115" w:rsidRPr="00D35C35" w:rsidRDefault="00BB0115" w:rsidP="00D35C35">
            <w:pPr>
              <w:spacing w:line="240" w:lineRule="exact"/>
              <w:jc w:val="center"/>
              <w:rPr>
                <w:rFonts w:eastAsia="宋体"/>
                <w:b/>
                <w:bCs/>
                <w:sz w:val="18"/>
                <w:szCs w:val="18"/>
              </w:rPr>
            </w:pPr>
            <w:r w:rsidRPr="00D35C35">
              <w:rPr>
                <w:rFonts w:eastAsia="宋体"/>
                <w:b/>
                <w:bCs/>
                <w:spacing w:val="5"/>
                <w:kern w:val="0"/>
                <w:sz w:val="18"/>
                <w:szCs w:val="18"/>
              </w:rPr>
              <w:t>Model</w:t>
            </w:r>
          </w:p>
        </w:tc>
        <w:tc>
          <w:tcPr>
            <w:tcW w:w="2268" w:type="dxa"/>
            <w:vAlign w:val="center"/>
          </w:tcPr>
          <w:p w:rsidR="00BB0115" w:rsidRPr="00D35C35" w:rsidRDefault="00BB0115" w:rsidP="00D35C35">
            <w:pPr>
              <w:spacing w:line="240" w:lineRule="exact"/>
              <w:jc w:val="center"/>
              <w:rPr>
                <w:rFonts w:eastAsia="宋体"/>
                <w:b/>
                <w:bCs/>
                <w:sz w:val="18"/>
                <w:szCs w:val="18"/>
              </w:rPr>
            </w:pPr>
            <w:r w:rsidRPr="00D35C35">
              <w:rPr>
                <w:rFonts w:eastAsia="宋体"/>
                <w:b/>
                <w:bCs/>
                <w:spacing w:val="5"/>
                <w:kern w:val="0"/>
                <w:sz w:val="18"/>
                <w:szCs w:val="18"/>
              </w:rPr>
              <w:t>Name</w:t>
            </w:r>
          </w:p>
        </w:tc>
        <w:tc>
          <w:tcPr>
            <w:tcW w:w="2552" w:type="dxa"/>
            <w:vAlign w:val="center"/>
          </w:tcPr>
          <w:p w:rsidR="00BB0115" w:rsidRPr="00D35C35" w:rsidRDefault="00BB0115" w:rsidP="00D35C35">
            <w:pPr>
              <w:spacing w:line="240" w:lineRule="exact"/>
              <w:jc w:val="center"/>
              <w:rPr>
                <w:rFonts w:eastAsia="宋体"/>
                <w:b/>
                <w:bCs/>
                <w:sz w:val="18"/>
                <w:szCs w:val="18"/>
              </w:rPr>
            </w:pPr>
            <w:r w:rsidRPr="00D35C35">
              <w:rPr>
                <w:rFonts w:eastAsia="宋体"/>
                <w:b/>
                <w:bCs/>
                <w:spacing w:val="5"/>
                <w:kern w:val="0"/>
                <w:sz w:val="18"/>
                <w:szCs w:val="18"/>
              </w:rPr>
              <w:t>Main parameter</w:t>
            </w:r>
          </w:p>
        </w:tc>
        <w:tc>
          <w:tcPr>
            <w:tcW w:w="1779" w:type="dxa"/>
            <w:vAlign w:val="center"/>
          </w:tcPr>
          <w:p w:rsidR="00BB0115" w:rsidRPr="00D35C35" w:rsidRDefault="00BB0115" w:rsidP="00D35C35">
            <w:pPr>
              <w:spacing w:line="240" w:lineRule="exact"/>
              <w:jc w:val="center"/>
              <w:rPr>
                <w:rFonts w:eastAsia="宋体"/>
                <w:b/>
                <w:bCs/>
                <w:sz w:val="18"/>
                <w:szCs w:val="18"/>
              </w:rPr>
            </w:pPr>
            <w:r w:rsidRPr="00D35C35">
              <w:rPr>
                <w:rFonts w:eastAsia="宋体"/>
                <w:b/>
                <w:bCs/>
                <w:spacing w:val="5"/>
                <w:kern w:val="0"/>
                <w:sz w:val="18"/>
                <w:szCs w:val="18"/>
              </w:rPr>
              <w:t>Remark</w:t>
            </w:r>
          </w:p>
        </w:tc>
      </w:tr>
      <w:tr w:rsidR="00BB0115" w:rsidRPr="00D35C35" w:rsidTr="00D35C35">
        <w:tc>
          <w:tcPr>
            <w:tcW w:w="1526" w:type="dxa"/>
            <w:vMerge w:val="restart"/>
            <w:vAlign w:val="center"/>
          </w:tcPr>
          <w:p w:rsidR="00BB0115" w:rsidRPr="00D35C35" w:rsidRDefault="00BB0115" w:rsidP="00D35C35">
            <w:pPr>
              <w:spacing w:line="240" w:lineRule="exact"/>
              <w:jc w:val="left"/>
              <w:rPr>
                <w:rFonts w:eastAsia="宋体"/>
                <w:kern w:val="0"/>
                <w:sz w:val="18"/>
                <w:szCs w:val="18"/>
              </w:rPr>
            </w:pPr>
            <w:r w:rsidRPr="00D35C35">
              <w:rPr>
                <w:sz w:val="18"/>
                <w:szCs w:val="18"/>
              </w:rPr>
              <w:t>Farmland machinery</w:t>
            </w:r>
          </w:p>
          <w:p w:rsidR="00BB0115" w:rsidRPr="00D35C35" w:rsidRDefault="00BB0115" w:rsidP="00D35C35">
            <w:pPr>
              <w:spacing w:line="240" w:lineRule="exact"/>
              <w:jc w:val="left"/>
              <w:rPr>
                <w:rFonts w:eastAsia="宋体"/>
                <w:kern w:val="0"/>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1L-430</w:t>
            </w:r>
          </w:p>
        </w:tc>
        <w:tc>
          <w:tcPr>
            <w:tcW w:w="2268" w:type="dxa"/>
            <w:vAlign w:val="center"/>
          </w:tcPr>
          <w:p w:rsidR="00BB0115" w:rsidRPr="00D35C35" w:rsidRDefault="00E36873" w:rsidP="00D35C35">
            <w:pPr>
              <w:spacing w:line="240" w:lineRule="exact"/>
              <w:jc w:val="left"/>
              <w:rPr>
                <w:rFonts w:eastAsia="宋体"/>
                <w:sz w:val="18"/>
                <w:szCs w:val="18"/>
              </w:rPr>
            </w:pPr>
            <w:r>
              <w:rPr>
                <w:rFonts w:eastAsiaTheme="minorEastAsia" w:hint="eastAsia"/>
                <w:sz w:val="18"/>
                <w:szCs w:val="18"/>
              </w:rPr>
              <w:t>Mounted</w:t>
            </w:r>
            <w:r w:rsidR="00BB0115" w:rsidRPr="00D35C35">
              <w:rPr>
                <w:sz w:val="18"/>
                <w:szCs w:val="18"/>
              </w:rPr>
              <w:t xml:space="preserve"> plow</w:t>
            </w:r>
          </w:p>
        </w:tc>
        <w:tc>
          <w:tcPr>
            <w:tcW w:w="2552"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depth</w:t>
            </w:r>
            <w:r w:rsidR="00D35C35">
              <w:rPr>
                <w:rFonts w:eastAsia="宋体" w:hint="eastAsia"/>
                <w:spacing w:val="5"/>
                <w:kern w:val="0"/>
                <w:sz w:val="18"/>
                <w:szCs w:val="18"/>
              </w:rPr>
              <w:t xml:space="preserve"> </w:t>
            </w:r>
            <w:r w:rsidRPr="00D35C35">
              <w:rPr>
                <w:rFonts w:eastAsia="宋体"/>
                <w:spacing w:val="5"/>
                <w:kern w:val="0"/>
                <w:sz w:val="18"/>
                <w:szCs w:val="18"/>
              </w:rPr>
              <w:t>22</w:t>
            </w:r>
            <w:r w:rsidRPr="00D35C35">
              <w:rPr>
                <w:rFonts w:eastAsia="宋体"/>
                <w:spacing w:val="5"/>
                <w:kern w:val="0"/>
                <w:sz w:val="18"/>
                <w:szCs w:val="18"/>
              </w:rPr>
              <w:t>～</w:t>
            </w:r>
            <w:r w:rsidRPr="00D35C35">
              <w:rPr>
                <w:rFonts w:eastAsia="宋体"/>
                <w:spacing w:val="5"/>
                <w:kern w:val="0"/>
                <w:sz w:val="18"/>
                <w:szCs w:val="18"/>
              </w:rPr>
              <w:t>28cm</w:t>
            </w:r>
          </w:p>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Working width120cm</w:t>
            </w:r>
          </w:p>
        </w:tc>
        <w:tc>
          <w:tcPr>
            <w:tcW w:w="1779" w:type="dxa"/>
            <w:vMerge w:val="restart"/>
            <w:vAlign w:val="center"/>
          </w:tcPr>
          <w:p w:rsidR="00BB0115" w:rsidRPr="00D35C35" w:rsidRDefault="00A471CC" w:rsidP="00D35C35">
            <w:pPr>
              <w:spacing w:line="240" w:lineRule="exact"/>
              <w:jc w:val="left"/>
              <w:rPr>
                <w:rFonts w:eastAsia="宋体"/>
                <w:sz w:val="18"/>
                <w:szCs w:val="18"/>
              </w:rPr>
            </w:pPr>
            <w:r w:rsidRPr="00D35C35">
              <w:rPr>
                <w:rFonts w:eastAsia="宋体"/>
                <w:sz w:val="18"/>
                <w:szCs w:val="18"/>
              </w:rPr>
              <w:t>Users should choose the appropriate working depth and working width according to different soil specific resistance and different agronomic requirements, and pay attention to the matching with the suspension system; when matching agricultural machinery, they should choose the appropriate agricultural machinery under the guidance of the dealer. Tools to avoid errors in the matching process and cause unnecessary losses</w:t>
            </w:r>
          </w:p>
        </w:tc>
      </w:tr>
      <w:tr w:rsidR="00BB0115" w:rsidRPr="00D35C35" w:rsidTr="00D35C35">
        <w:tc>
          <w:tcPr>
            <w:tcW w:w="1526" w:type="dxa"/>
            <w:vMerge/>
            <w:vAlign w:val="center"/>
          </w:tcPr>
          <w:p w:rsidR="00BB0115" w:rsidRPr="00D35C35" w:rsidRDefault="00BB0115" w:rsidP="00D35C35">
            <w:pPr>
              <w:spacing w:line="240" w:lineRule="exact"/>
              <w:jc w:val="left"/>
              <w:rPr>
                <w:rFonts w:eastAsia="宋体"/>
                <w:kern w:val="0"/>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1LF-335</w:t>
            </w:r>
          </w:p>
        </w:tc>
        <w:tc>
          <w:tcPr>
            <w:tcW w:w="2268" w:type="dxa"/>
            <w:vAlign w:val="center"/>
          </w:tcPr>
          <w:p w:rsidR="00BB0115" w:rsidRPr="00D35C35" w:rsidRDefault="00BB0115" w:rsidP="00E36873">
            <w:pPr>
              <w:spacing w:line="240" w:lineRule="exact"/>
              <w:jc w:val="left"/>
              <w:rPr>
                <w:rFonts w:eastAsia="宋体"/>
                <w:sz w:val="18"/>
                <w:szCs w:val="18"/>
              </w:rPr>
            </w:pPr>
            <w:r w:rsidRPr="00D35C35">
              <w:rPr>
                <w:sz w:val="18"/>
                <w:szCs w:val="18"/>
              </w:rPr>
              <w:t>Suspension amp</w:t>
            </w:r>
            <w:r w:rsidR="00E36873">
              <w:rPr>
                <w:sz w:val="18"/>
                <w:szCs w:val="18"/>
              </w:rPr>
              <w:t xml:space="preserve">litude modulation hydraulic </w:t>
            </w:r>
            <w:r w:rsidR="00E36873">
              <w:rPr>
                <w:rFonts w:eastAsiaTheme="minorEastAsia" w:hint="eastAsia"/>
                <w:sz w:val="18"/>
                <w:szCs w:val="18"/>
              </w:rPr>
              <w:t>flip</w:t>
            </w:r>
            <w:r w:rsidRPr="00D35C35">
              <w:rPr>
                <w:sz w:val="18"/>
                <w:szCs w:val="18"/>
              </w:rPr>
              <w:t xml:space="preserve"> plow</w:t>
            </w:r>
          </w:p>
        </w:tc>
        <w:tc>
          <w:tcPr>
            <w:tcW w:w="2552"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depth10</w:t>
            </w:r>
            <w:r w:rsidRPr="00D35C35">
              <w:rPr>
                <w:rFonts w:eastAsia="宋体"/>
                <w:spacing w:val="5"/>
                <w:kern w:val="0"/>
                <w:sz w:val="18"/>
                <w:szCs w:val="18"/>
              </w:rPr>
              <w:t>～</w:t>
            </w:r>
            <w:r w:rsidRPr="00D35C35">
              <w:rPr>
                <w:rFonts w:eastAsia="宋体"/>
                <w:spacing w:val="5"/>
                <w:kern w:val="0"/>
                <w:sz w:val="18"/>
                <w:szCs w:val="18"/>
              </w:rPr>
              <w:t>26cm</w:t>
            </w:r>
          </w:p>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Working width105cm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Merge/>
            <w:vAlign w:val="center"/>
          </w:tcPr>
          <w:p w:rsidR="00BB0115" w:rsidRPr="00D35C35" w:rsidRDefault="00BB0115" w:rsidP="00D35C35">
            <w:pPr>
              <w:spacing w:line="240" w:lineRule="exact"/>
              <w:jc w:val="left"/>
              <w:rPr>
                <w:rFonts w:eastAsia="宋体"/>
                <w:kern w:val="0"/>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1LYF-435</w:t>
            </w:r>
          </w:p>
        </w:tc>
        <w:tc>
          <w:tcPr>
            <w:tcW w:w="2268" w:type="dxa"/>
            <w:vAlign w:val="center"/>
          </w:tcPr>
          <w:p w:rsidR="00BB0115" w:rsidRPr="00E36873" w:rsidRDefault="00BB0115" w:rsidP="00D35C35">
            <w:pPr>
              <w:spacing w:line="240" w:lineRule="exact"/>
              <w:jc w:val="left"/>
              <w:rPr>
                <w:rFonts w:eastAsiaTheme="minorEastAsia"/>
                <w:sz w:val="18"/>
                <w:szCs w:val="18"/>
              </w:rPr>
            </w:pPr>
            <w:r w:rsidRPr="00D35C35">
              <w:rPr>
                <w:sz w:val="18"/>
                <w:szCs w:val="18"/>
              </w:rPr>
              <w:t>Suspended amplitude modulation plo</w:t>
            </w:r>
            <w:r w:rsidR="00E36873">
              <w:rPr>
                <w:rFonts w:eastAsiaTheme="minorEastAsia" w:hint="eastAsia"/>
                <w:sz w:val="18"/>
                <w:szCs w:val="18"/>
              </w:rPr>
              <w:t>w</w:t>
            </w:r>
          </w:p>
        </w:tc>
        <w:tc>
          <w:tcPr>
            <w:tcW w:w="2552"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depth18</w:t>
            </w:r>
            <w:r w:rsidRPr="00D35C35">
              <w:rPr>
                <w:rFonts w:eastAsia="宋体"/>
                <w:spacing w:val="5"/>
                <w:kern w:val="0"/>
                <w:sz w:val="18"/>
                <w:szCs w:val="18"/>
              </w:rPr>
              <w:t>～</w:t>
            </w:r>
            <w:r w:rsidRPr="00D35C35">
              <w:rPr>
                <w:rFonts w:eastAsia="宋体"/>
                <w:spacing w:val="5"/>
                <w:kern w:val="0"/>
                <w:sz w:val="18"/>
                <w:szCs w:val="18"/>
              </w:rPr>
              <w:t>26cm</w:t>
            </w:r>
          </w:p>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Working width100</w:t>
            </w:r>
            <w:r w:rsidRPr="00D35C35">
              <w:rPr>
                <w:rFonts w:eastAsia="宋体"/>
                <w:spacing w:val="5"/>
                <w:kern w:val="0"/>
                <w:sz w:val="18"/>
                <w:szCs w:val="18"/>
              </w:rPr>
              <w:t>～</w:t>
            </w:r>
            <w:r w:rsidRPr="00D35C35">
              <w:rPr>
                <w:rFonts w:eastAsia="宋体"/>
                <w:spacing w:val="5"/>
                <w:kern w:val="0"/>
                <w:sz w:val="18"/>
                <w:szCs w:val="18"/>
              </w:rPr>
              <w:t>180cm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Merge/>
            <w:vAlign w:val="center"/>
          </w:tcPr>
          <w:p w:rsidR="00BB0115" w:rsidRPr="00D35C35" w:rsidRDefault="00BB0115" w:rsidP="00D35C35">
            <w:pPr>
              <w:spacing w:line="240" w:lineRule="exact"/>
              <w:jc w:val="left"/>
              <w:rPr>
                <w:rFonts w:eastAsia="宋体"/>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1LYF-430</w:t>
            </w:r>
          </w:p>
        </w:tc>
        <w:tc>
          <w:tcPr>
            <w:tcW w:w="2268" w:type="dxa"/>
            <w:vAlign w:val="center"/>
          </w:tcPr>
          <w:p w:rsidR="00BB0115" w:rsidRPr="00D35C35" w:rsidRDefault="00BB0115" w:rsidP="00D35C35">
            <w:pPr>
              <w:spacing w:line="240" w:lineRule="exact"/>
              <w:jc w:val="left"/>
              <w:rPr>
                <w:rFonts w:eastAsia="宋体"/>
                <w:sz w:val="18"/>
                <w:szCs w:val="18"/>
              </w:rPr>
            </w:pPr>
            <w:r w:rsidRPr="00D35C35">
              <w:rPr>
                <w:sz w:val="18"/>
                <w:szCs w:val="18"/>
              </w:rPr>
              <w:t>Suspension hydraulic flip plow</w:t>
            </w:r>
          </w:p>
        </w:tc>
        <w:tc>
          <w:tcPr>
            <w:tcW w:w="2552" w:type="dxa"/>
            <w:vAlign w:val="center"/>
          </w:tcPr>
          <w:p w:rsidR="00912605" w:rsidRDefault="00BB0115" w:rsidP="00912605">
            <w:pPr>
              <w:spacing w:line="240" w:lineRule="exact"/>
              <w:jc w:val="left"/>
              <w:rPr>
                <w:rFonts w:eastAsia="宋体"/>
                <w:spacing w:val="5"/>
                <w:kern w:val="0"/>
                <w:sz w:val="18"/>
                <w:szCs w:val="18"/>
              </w:rPr>
            </w:pPr>
            <w:r w:rsidRPr="00D35C35">
              <w:rPr>
                <w:rFonts w:eastAsia="宋体"/>
                <w:spacing w:val="5"/>
                <w:kern w:val="0"/>
                <w:sz w:val="18"/>
                <w:szCs w:val="18"/>
              </w:rPr>
              <w:t>Working depth</w:t>
            </w:r>
            <w:r w:rsidR="00D35C35">
              <w:rPr>
                <w:rFonts w:eastAsia="宋体" w:hint="eastAsia"/>
                <w:spacing w:val="5"/>
                <w:kern w:val="0"/>
                <w:sz w:val="18"/>
                <w:szCs w:val="18"/>
              </w:rPr>
              <w:t xml:space="preserve"> </w:t>
            </w:r>
            <w:r w:rsidRPr="00D35C35">
              <w:rPr>
                <w:rFonts w:eastAsia="宋体"/>
                <w:spacing w:val="5"/>
                <w:kern w:val="0"/>
                <w:sz w:val="18"/>
                <w:szCs w:val="18"/>
              </w:rPr>
              <w:t>22</w:t>
            </w:r>
            <w:r w:rsidRPr="00D35C35">
              <w:rPr>
                <w:rFonts w:eastAsia="宋体"/>
                <w:spacing w:val="5"/>
                <w:kern w:val="0"/>
                <w:sz w:val="18"/>
                <w:szCs w:val="18"/>
              </w:rPr>
              <w:t>～</w:t>
            </w:r>
            <w:r w:rsidRPr="00D35C35">
              <w:rPr>
                <w:rFonts w:eastAsia="宋体"/>
                <w:spacing w:val="5"/>
                <w:kern w:val="0"/>
                <w:sz w:val="18"/>
                <w:szCs w:val="18"/>
              </w:rPr>
              <w:t>28cm</w:t>
            </w:r>
          </w:p>
          <w:p w:rsidR="00BB0115" w:rsidRPr="00D35C35" w:rsidRDefault="00BB0115" w:rsidP="00912605">
            <w:pPr>
              <w:spacing w:line="240" w:lineRule="exact"/>
              <w:jc w:val="left"/>
              <w:rPr>
                <w:rFonts w:eastAsia="宋体"/>
                <w:sz w:val="18"/>
                <w:szCs w:val="18"/>
              </w:rPr>
            </w:pPr>
            <w:r w:rsidRPr="00D35C35">
              <w:rPr>
                <w:rFonts w:eastAsia="宋体"/>
                <w:spacing w:val="5"/>
                <w:kern w:val="0"/>
                <w:sz w:val="18"/>
                <w:szCs w:val="18"/>
              </w:rPr>
              <w:t>Working width120</w:t>
            </w:r>
            <w:r w:rsidRPr="00D35C35">
              <w:rPr>
                <w:rFonts w:eastAsia="宋体"/>
                <w:spacing w:val="5"/>
                <w:kern w:val="0"/>
                <w:sz w:val="18"/>
                <w:szCs w:val="18"/>
              </w:rPr>
              <w:t>～</w:t>
            </w:r>
            <w:r w:rsidRPr="00D35C35">
              <w:rPr>
                <w:rFonts w:eastAsia="宋体"/>
                <w:spacing w:val="5"/>
                <w:kern w:val="0"/>
                <w:sz w:val="18"/>
                <w:szCs w:val="18"/>
              </w:rPr>
              <w:t>150cm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Merge/>
            <w:vAlign w:val="center"/>
          </w:tcPr>
          <w:p w:rsidR="00BB0115" w:rsidRPr="00D35C35" w:rsidRDefault="00BB0115" w:rsidP="00D35C35">
            <w:pPr>
              <w:spacing w:line="240" w:lineRule="exact"/>
              <w:jc w:val="left"/>
              <w:rPr>
                <w:rFonts w:eastAsia="宋体"/>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1GQN-230T</w:t>
            </w:r>
          </w:p>
        </w:tc>
        <w:tc>
          <w:tcPr>
            <w:tcW w:w="2268" w:type="dxa"/>
            <w:vAlign w:val="center"/>
          </w:tcPr>
          <w:p w:rsidR="00BB0115" w:rsidRPr="00D35C35" w:rsidRDefault="00E36873" w:rsidP="00D35C35">
            <w:pPr>
              <w:spacing w:line="240" w:lineRule="exact"/>
              <w:jc w:val="left"/>
              <w:rPr>
                <w:rFonts w:eastAsia="宋体"/>
                <w:sz w:val="18"/>
                <w:szCs w:val="18"/>
              </w:rPr>
            </w:pPr>
            <w:r>
              <w:rPr>
                <w:rFonts w:eastAsiaTheme="minorEastAsia" w:hint="eastAsia"/>
                <w:sz w:val="18"/>
                <w:szCs w:val="18"/>
              </w:rPr>
              <w:t>Mounted</w:t>
            </w:r>
            <w:r w:rsidR="00BB0115" w:rsidRPr="00D35C35">
              <w:rPr>
                <w:sz w:val="18"/>
                <w:szCs w:val="18"/>
              </w:rPr>
              <w:t xml:space="preserve"> plow</w:t>
            </w:r>
          </w:p>
        </w:tc>
        <w:tc>
          <w:tcPr>
            <w:tcW w:w="2552"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depth</w:t>
            </w:r>
            <w:r w:rsidR="00D35C35">
              <w:rPr>
                <w:rFonts w:eastAsia="宋体" w:hint="eastAsia"/>
                <w:spacing w:val="5"/>
                <w:kern w:val="0"/>
                <w:sz w:val="18"/>
                <w:szCs w:val="18"/>
              </w:rPr>
              <w:t xml:space="preserve"> </w:t>
            </w:r>
            <w:r w:rsidRPr="00D35C35">
              <w:rPr>
                <w:rFonts w:eastAsia="宋体"/>
                <w:spacing w:val="5"/>
                <w:kern w:val="0"/>
                <w:sz w:val="18"/>
                <w:szCs w:val="18"/>
              </w:rPr>
              <w:t>27cm</w:t>
            </w:r>
          </w:p>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Working width140cm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Merge/>
            <w:vAlign w:val="center"/>
          </w:tcPr>
          <w:p w:rsidR="00BB0115" w:rsidRPr="00D35C35" w:rsidRDefault="00BB0115" w:rsidP="00D35C35">
            <w:pPr>
              <w:spacing w:line="240" w:lineRule="exact"/>
              <w:jc w:val="left"/>
              <w:rPr>
                <w:rFonts w:eastAsia="宋体"/>
                <w:kern w:val="0"/>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1GQN-200A</w:t>
            </w:r>
          </w:p>
        </w:tc>
        <w:tc>
          <w:tcPr>
            <w:tcW w:w="2268" w:type="dxa"/>
            <w:vAlign w:val="center"/>
          </w:tcPr>
          <w:p w:rsidR="00BB0115" w:rsidRPr="00E36873" w:rsidRDefault="00BB0115" w:rsidP="00E36873">
            <w:pPr>
              <w:spacing w:line="240" w:lineRule="exact"/>
              <w:jc w:val="left"/>
              <w:rPr>
                <w:rFonts w:eastAsiaTheme="minorEastAsia"/>
                <w:sz w:val="18"/>
                <w:szCs w:val="18"/>
              </w:rPr>
            </w:pPr>
            <w:r w:rsidRPr="00D35C35">
              <w:rPr>
                <w:sz w:val="18"/>
                <w:szCs w:val="18"/>
              </w:rPr>
              <w:t>Rot</w:t>
            </w:r>
            <w:r w:rsidR="00E36873">
              <w:rPr>
                <w:rFonts w:eastAsiaTheme="minorEastAsia" w:hint="eastAsia"/>
                <w:sz w:val="18"/>
                <w:szCs w:val="18"/>
              </w:rPr>
              <w:t>ovator</w:t>
            </w:r>
          </w:p>
        </w:tc>
        <w:tc>
          <w:tcPr>
            <w:tcW w:w="2552"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depth12</w:t>
            </w:r>
            <w:r w:rsidRPr="00D35C35">
              <w:rPr>
                <w:rFonts w:eastAsia="宋体"/>
                <w:spacing w:val="5"/>
                <w:kern w:val="0"/>
                <w:sz w:val="18"/>
                <w:szCs w:val="18"/>
              </w:rPr>
              <w:t>～</w:t>
            </w:r>
            <w:r w:rsidRPr="00D35C35">
              <w:rPr>
                <w:rFonts w:eastAsia="宋体"/>
                <w:spacing w:val="5"/>
                <w:kern w:val="0"/>
                <w:sz w:val="18"/>
                <w:szCs w:val="18"/>
              </w:rPr>
              <w:t>14cm</w:t>
            </w:r>
          </w:p>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Working width</w:t>
            </w:r>
            <w:r w:rsidR="00D35C35">
              <w:rPr>
                <w:rFonts w:eastAsia="宋体" w:hint="eastAsia"/>
                <w:spacing w:val="5"/>
                <w:kern w:val="0"/>
                <w:sz w:val="18"/>
                <w:szCs w:val="18"/>
              </w:rPr>
              <w:t xml:space="preserve"> </w:t>
            </w:r>
            <w:r w:rsidRPr="00D35C35">
              <w:rPr>
                <w:rFonts w:eastAsia="宋体"/>
                <w:spacing w:val="5"/>
                <w:kern w:val="0"/>
                <w:sz w:val="18"/>
                <w:szCs w:val="18"/>
              </w:rPr>
              <w:t>200cm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Merge/>
            <w:vAlign w:val="center"/>
          </w:tcPr>
          <w:p w:rsidR="00BB0115" w:rsidRPr="00D35C35" w:rsidRDefault="00BB0115" w:rsidP="00D35C35">
            <w:pPr>
              <w:spacing w:line="240" w:lineRule="exact"/>
              <w:jc w:val="left"/>
              <w:rPr>
                <w:rFonts w:eastAsia="宋体"/>
                <w:kern w:val="0"/>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1GQN-230T</w:t>
            </w:r>
          </w:p>
        </w:tc>
        <w:tc>
          <w:tcPr>
            <w:tcW w:w="2268" w:type="dxa"/>
            <w:vAlign w:val="center"/>
          </w:tcPr>
          <w:p w:rsidR="00BB0115" w:rsidRPr="00D35C35" w:rsidRDefault="00E36873" w:rsidP="00D35C35">
            <w:pPr>
              <w:spacing w:line="240" w:lineRule="exact"/>
              <w:jc w:val="left"/>
              <w:rPr>
                <w:rFonts w:eastAsia="宋体"/>
                <w:sz w:val="18"/>
                <w:szCs w:val="18"/>
              </w:rPr>
            </w:pPr>
            <w:r w:rsidRPr="00D35C35">
              <w:rPr>
                <w:sz w:val="18"/>
                <w:szCs w:val="18"/>
              </w:rPr>
              <w:t>Rot</w:t>
            </w:r>
            <w:r>
              <w:rPr>
                <w:rFonts w:eastAsiaTheme="minorEastAsia" w:hint="eastAsia"/>
                <w:sz w:val="18"/>
                <w:szCs w:val="18"/>
              </w:rPr>
              <w:t>ovator</w:t>
            </w:r>
          </w:p>
        </w:tc>
        <w:tc>
          <w:tcPr>
            <w:tcW w:w="2552"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depth12</w:t>
            </w:r>
            <w:r w:rsidRPr="00D35C35">
              <w:rPr>
                <w:rFonts w:eastAsia="宋体"/>
                <w:spacing w:val="5"/>
                <w:kern w:val="0"/>
                <w:sz w:val="18"/>
                <w:szCs w:val="18"/>
              </w:rPr>
              <w:t>～</w:t>
            </w:r>
            <w:r w:rsidRPr="00D35C35">
              <w:rPr>
                <w:rFonts w:eastAsia="宋体"/>
                <w:spacing w:val="5"/>
                <w:kern w:val="0"/>
                <w:sz w:val="18"/>
                <w:szCs w:val="18"/>
              </w:rPr>
              <w:t>16cm</w:t>
            </w:r>
          </w:p>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width</w:t>
            </w:r>
            <w:r w:rsidR="00D35C35">
              <w:rPr>
                <w:rFonts w:eastAsia="宋体" w:hint="eastAsia"/>
                <w:spacing w:val="5"/>
                <w:kern w:val="0"/>
                <w:sz w:val="18"/>
                <w:szCs w:val="18"/>
              </w:rPr>
              <w:t xml:space="preserve"> </w:t>
            </w:r>
            <w:r w:rsidRPr="00D35C35">
              <w:rPr>
                <w:rFonts w:eastAsia="宋体"/>
                <w:spacing w:val="5"/>
                <w:kern w:val="0"/>
                <w:sz w:val="18"/>
                <w:szCs w:val="18"/>
              </w:rPr>
              <w:t>230cm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Merge/>
            <w:vAlign w:val="center"/>
          </w:tcPr>
          <w:p w:rsidR="00BB0115" w:rsidRPr="00D35C35" w:rsidRDefault="00BB0115" w:rsidP="00D35C35">
            <w:pPr>
              <w:spacing w:line="240" w:lineRule="exact"/>
              <w:rPr>
                <w:rFonts w:eastAsia="宋体"/>
                <w:kern w:val="0"/>
                <w:sz w:val="18"/>
                <w:szCs w:val="18"/>
              </w:rPr>
            </w:pPr>
          </w:p>
        </w:tc>
        <w:tc>
          <w:tcPr>
            <w:tcW w:w="1331" w:type="dxa"/>
            <w:vAlign w:val="center"/>
          </w:tcPr>
          <w:p w:rsidR="00BB0115" w:rsidRPr="00D35C35" w:rsidRDefault="00BB0115" w:rsidP="00D35C35">
            <w:pPr>
              <w:spacing w:line="240" w:lineRule="exact"/>
              <w:rPr>
                <w:rFonts w:eastAsia="宋体"/>
                <w:sz w:val="18"/>
                <w:szCs w:val="18"/>
              </w:rPr>
            </w:pPr>
            <w:r w:rsidRPr="00D35C35">
              <w:rPr>
                <w:rFonts w:eastAsia="宋体"/>
                <w:spacing w:val="5"/>
                <w:kern w:val="0"/>
                <w:sz w:val="18"/>
                <w:szCs w:val="18"/>
              </w:rPr>
              <w:t>1QGN-250S</w:t>
            </w:r>
          </w:p>
        </w:tc>
        <w:tc>
          <w:tcPr>
            <w:tcW w:w="2268" w:type="dxa"/>
            <w:vAlign w:val="center"/>
          </w:tcPr>
          <w:p w:rsidR="00BB0115" w:rsidRPr="00D35C35" w:rsidRDefault="00E36873" w:rsidP="00D35C35">
            <w:pPr>
              <w:spacing w:line="240" w:lineRule="exact"/>
              <w:rPr>
                <w:rFonts w:eastAsia="宋体"/>
                <w:sz w:val="18"/>
                <w:szCs w:val="18"/>
              </w:rPr>
            </w:pPr>
            <w:r w:rsidRPr="00D35C35">
              <w:rPr>
                <w:sz w:val="18"/>
                <w:szCs w:val="18"/>
              </w:rPr>
              <w:t>Rot</w:t>
            </w:r>
            <w:r>
              <w:rPr>
                <w:rFonts w:eastAsiaTheme="minorEastAsia" w:hint="eastAsia"/>
                <w:sz w:val="18"/>
                <w:szCs w:val="18"/>
              </w:rPr>
              <w:t>ovator</w:t>
            </w:r>
          </w:p>
        </w:tc>
        <w:tc>
          <w:tcPr>
            <w:tcW w:w="2552" w:type="dxa"/>
            <w:vAlign w:val="center"/>
          </w:tcPr>
          <w:p w:rsidR="00BB0115" w:rsidRPr="00D35C35" w:rsidRDefault="00BB0115" w:rsidP="00D35C35">
            <w:pPr>
              <w:spacing w:line="240" w:lineRule="exact"/>
              <w:rPr>
                <w:rFonts w:eastAsia="宋体"/>
                <w:spacing w:val="5"/>
                <w:kern w:val="0"/>
                <w:sz w:val="18"/>
                <w:szCs w:val="18"/>
              </w:rPr>
            </w:pPr>
            <w:r w:rsidRPr="00D35C35">
              <w:rPr>
                <w:rFonts w:eastAsia="宋体"/>
                <w:spacing w:val="5"/>
                <w:kern w:val="0"/>
                <w:sz w:val="18"/>
                <w:szCs w:val="18"/>
              </w:rPr>
              <w:t>Working depth12</w:t>
            </w:r>
            <w:r w:rsidRPr="00D35C35">
              <w:rPr>
                <w:rFonts w:eastAsia="宋体"/>
                <w:spacing w:val="5"/>
                <w:kern w:val="0"/>
                <w:sz w:val="18"/>
                <w:szCs w:val="18"/>
              </w:rPr>
              <w:t>～</w:t>
            </w:r>
            <w:r w:rsidRPr="00D35C35">
              <w:rPr>
                <w:rFonts w:eastAsia="宋体"/>
                <w:spacing w:val="5"/>
                <w:kern w:val="0"/>
                <w:sz w:val="18"/>
                <w:szCs w:val="18"/>
              </w:rPr>
              <w:t>16cm</w:t>
            </w:r>
          </w:p>
          <w:p w:rsidR="00BB0115" w:rsidRPr="00D35C35" w:rsidRDefault="00BB0115" w:rsidP="00D35C35">
            <w:pPr>
              <w:spacing w:line="240" w:lineRule="exact"/>
              <w:rPr>
                <w:rFonts w:eastAsia="宋体"/>
                <w:spacing w:val="5"/>
                <w:kern w:val="0"/>
                <w:sz w:val="18"/>
                <w:szCs w:val="18"/>
              </w:rPr>
            </w:pPr>
            <w:r w:rsidRPr="00D35C35">
              <w:rPr>
                <w:rFonts w:eastAsia="宋体"/>
                <w:spacing w:val="5"/>
                <w:kern w:val="0"/>
                <w:sz w:val="18"/>
                <w:szCs w:val="18"/>
              </w:rPr>
              <w:t>Working width</w:t>
            </w:r>
            <w:r w:rsidR="00D35C35">
              <w:rPr>
                <w:rFonts w:eastAsia="宋体" w:hint="eastAsia"/>
                <w:spacing w:val="5"/>
                <w:kern w:val="0"/>
                <w:sz w:val="18"/>
                <w:szCs w:val="18"/>
              </w:rPr>
              <w:t xml:space="preserve"> </w:t>
            </w:r>
            <w:r w:rsidR="00D35C35">
              <w:rPr>
                <w:rFonts w:eastAsia="宋体"/>
                <w:spacing w:val="5"/>
                <w:kern w:val="0"/>
                <w:sz w:val="18"/>
                <w:szCs w:val="18"/>
              </w:rPr>
              <w:t>25</w:t>
            </w:r>
            <w:r w:rsidR="00D35C35">
              <w:rPr>
                <w:rFonts w:eastAsia="宋体" w:hint="eastAsia"/>
                <w:spacing w:val="5"/>
                <w:kern w:val="0"/>
                <w:sz w:val="18"/>
                <w:szCs w:val="18"/>
              </w:rPr>
              <w:t>0</w:t>
            </w:r>
            <w:r w:rsidRPr="00D35C35">
              <w:rPr>
                <w:rFonts w:eastAsia="宋体"/>
                <w:spacing w:val="5"/>
                <w:kern w:val="0"/>
                <w:sz w:val="18"/>
                <w:szCs w:val="18"/>
              </w:rPr>
              <w:t>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Merge w:val="restart"/>
            <w:vAlign w:val="center"/>
          </w:tcPr>
          <w:p w:rsidR="00BB0115" w:rsidRPr="00D35C35" w:rsidRDefault="00BB0115" w:rsidP="00D35C35">
            <w:pPr>
              <w:spacing w:line="240" w:lineRule="exact"/>
              <w:rPr>
                <w:rFonts w:eastAsia="宋体"/>
                <w:kern w:val="0"/>
                <w:sz w:val="18"/>
                <w:szCs w:val="18"/>
              </w:rPr>
            </w:pPr>
            <w:r w:rsidRPr="00D35C35">
              <w:rPr>
                <w:sz w:val="18"/>
                <w:szCs w:val="18"/>
              </w:rPr>
              <w:t>Farmland machinery</w:t>
            </w:r>
          </w:p>
          <w:p w:rsidR="00BB0115" w:rsidRPr="00D35C35" w:rsidRDefault="00BB0115" w:rsidP="00D35C35">
            <w:pPr>
              <w:spacing w:line="240" w:lineRule="exact"/>
              <w:rPr>
                <w:rFonts w:eastAsia="宋体"/>
                <w:kern w:val="0"/>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1BZBX-2.5</w:t>
            </w:r>
          </w:p>
        </w:tc>
        <w:tc>
          <w:tcPr>
            <w:tcW w:w="2268" w:type="dxa"/>
            <w:vAlign w:val="center"/>
          </w:tcPr>
          <w:p w:rsidR="00BB0115" w:rsidRPr="00D35C35" w:rsidRDefault="00BB0115" w:rsidP="00D35C35">
            <w:pPr>
              <w:spacing w:line="240" w:lineRule="exact"/>
              <w:jc w:val="left"/>
              <w:rPr>
                <w:rFonts w:eastAsia="宋体"/>
                <w:sz w:val="18"/>
                <w:szCs w:val="18"/>
              </w:rPr>
            </w:pPr>
            <w:r w:rsidRPr="00D35C35">
              <w:rPr>
                <w:sz w:val="18"/>
                <w:szCs w:val="18"/>
              </w:rPr>
              <w:t>24</w:t>
            </w:r>
            <w:r w:rsidR="00DE1777">
              <w:rPr>
                <w:rFonts w:eastAsiaTheme="minorEastAsia" w:hint="eastAsia"/>
                <w:sz w:val="18"/>
                <w:szCs w:val="18"/>
              </w:rPr>
              <w:t>-</w:t>
            </w:r>
            <w:r w:rsidR="00E36873">
              <w:rPr>
                <w:rFonts w:eastAsiaTheme="minorEastAsia" w:hint="eastAsia"/>
                <w:sz w:val="18"/>
                <w:szCs w:val="18"/>
              </w:rPr>
              <w:t xml:space="preserve">piece </w:t>
            </w:r>
            <w:r w:rsidRPr="00D35C35">
              <w:rPr>
                <w:sz w:val="18"/>
                <w:szCs w:val="18"/>
              </w:rPr>
              <w:t>hydraulic offset heavy harrow</w:t>
            </w:r>
          </w:p>
        </w:tc>
        <w:tc>
          <w:tcPr>
            <w:tcW w:w="2552"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depth18</w:t>
            </w:r>
            <w:r w:rsidRPr="00D35C35">
              <w:rPr>
                <w:rFonts w:eastAsia="宋体"/>
                <w:spacing w:val="5"/>
                <w:kern w:val="0"/>
                <w:sz w:val="18"/>
                <w:szCs w:val="18"/>
              </w:rPr>
              <w:t>～</w:t>
            </w:r>
            <w:r w:rsidRPr="00D35C35">
              <w:rPr>
                <w:rFonts w:eastAsia="宋体"/>
                <w:spacing w:val="5"/>
                <w:kern w:val="0"/>
                <w:sz w:val="18"/>
                <w:szCs w:val="18"/>
              </w:rPr>
              <w:t>20cm</w:t>
            </w:r>
            <w:r w:rsidRPr="00D35C35">
              <w:rPr>
                <w:rFonts w:eastAsia="宋体"/>
                <w:spacing w:val="5"/>
                <w:kern w:val="0"/>
                <w:sz w:val="18"/>
                <w:szCs w:val="18"/>
              </w:rPr>
              <w:t>，</w:t>
            </w:r>
          </w:p>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Working width</w:t>
            </w:r>
            <w:r w:rsidR="00D35C35">
              <w:rPr>
                <w:rFonts w:eastAsia="宋体" w:hint="eastAsia"/>
                <w:spacing w:val="5"/>
                <w:kern w:val="0"/>
                <w:sz w:val="18"/>
                <w:szCs w:val="18"/>
              </w:rPr>
              <w:t xml:space="preserve"> </w:t>
            </w:r>
            <w:r w:rsidRPr="00D35C35">
              <w:rPr>
                <w:rFonts w:eastAsia="宋体"/>
                <w:spacing w:val="5"/>
                <w:kern w:val="0"/>
                <w:sz w:val="18"/>
                <w:szCs w:val="18"/>
              </w:rPr>
              <w:t>250cm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Merge/>
            <w:vAlign w:val="center"/>
          </w:tcPr>
          <w:p w:rsidR="00BB0115" w:rsidRPr="00D35C35" w:rsidRDefault="00BB0115" w:rsidP="00D35C35">
            <w:pPr>
              <w:spacing w:line="240" w:lineRule="exact"/>
              <w:rPr>
                <w:rFonts w:eastAsia="宋体"/>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1BZ(FP)-2.5</w:t>
            </w:r>
          </w:p>
        </w:tc>
        <w:tc>
          <w:tcPr>
            <w:tcW w:w="2268" w:type="dxa"/>
            <w:vAlign w:val="center"/>
          </w:tcPr>
          <w:p w:rsidR="00BB0115" w:rsidRPr="00D35C35" w:rsidRDefault="00BB0115" w:rsidP="00D35C35">
            <w:pPr>
              <w:spacing w:line="240" w:lineRule="exact"/>
              <w:jc w:val="left"/>
              <w:rPr>
                <w:rFonts w:eastAsia="宋体"/>
                <w:sz w:val="18"/>
                <w:szCs w:val="18"/>
              </w:rPr>
            </w:pPr>
            <w:r w:rsidRPr="00D35C35">
              <w:rPr>
                <w:sz w:val="18"/>
                <w:szCs w:val="18"/>
              </w:rPr>
              <w:t>24</w:t>
            </w:r>
            <w:r w:rsidR="00DE1777">
              <w:rPr>
                <w:rFonts w:eastAsiaTheme="minorEastAsia" w:hint="eastAsia"/>
                <w:sz w:val="18"/>
                <w:szCs w:val="18"/>
              </w:rPr>
              <w:t>-</w:t>
            </w:r>
            <w:r w:rsidR="00E36873">
              <w:rPr>
                <w:rFonts w:eastAsiaTheme="minorEastAsia" w:hint="eastAsia"/>
                <w:sz w:val="18"/>
                <w:szCs w:val="18"/>
              </w:rPr>
              <w:t>piece</w:t>
            </w:r>
            <w:r w:rsidR="00E36873" w:rsidRPr="00D35C35">
              <w:rPr>
                <w:sz w:val="18"/>
                <w:szCs w:val="18"/>
              </w:rPr>
              <w:t xml:space="preserve"> </w:t>
            </w:r>
            <w:r w:rsidRPr="00D35C35">
              <w:rPr>
                <w:sz w:val="18"/>
                <w:szCs w:val="18"/>
              </w:rPr>
              <w:t>hydraulic offset heavy harrow</w:t>
            </w:r>
          </w:p>
        </w:tc>
        <w:tc>
          <w:tcPr>
            <w:tcW w:w="2552"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depth</w:t>
            </w:r>
            <w:r w:rsidR="00D35C35">
              <w:rPr>
                <w:rFonts w:eastAsia="宋体" w:hint="eastAsia"/>
                <w:spacing w:val="5"/>
                <w:kern w:val="0"/>
                <w:sz w:val="18"/>
                <w:szCs w:val="18"/>
              </w:rPr>
              <w:t xml:space="preserve"> </w:t>
            </w:r>
            <w:r w:rsidRPr="00D35C35">
              <w:rPr>
                <w:rFonts w:eastAsia="宋体"/>
                <w:spacing w:val="5"/>
                <w:kern w:val="0"/>
                <w:sz w:val="18"/>
                <w:szCs w:val="18"/>
              </w:rPr>
              <w:t>20cm</w:t>
            </w:r>
          </w:p>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width</w:t>
            </w:r>
            <w:r w:rsidR="00D35C35">
              <w:rPr>
                <w:rFonts w:eastAsia="宋体" w:hint="eastAsia"/>
                <w:spacing w:val="5"/>
                <w:kern w:val="0"/>
                <w:sz w:val="18"/>
                <w:szCs w:val="18"/>
              </w:rPr>
              <w:t xml:space="preserve"> </w:t>
            </w:r>
            <w:r w:rsidRPr="00D35C35">
              <w:rPr>
                <w:rFonts w:eastAsia="宋体"/>
                <w:spacing w:val="5"/>
                <w:kern w:val="0"/>
                <w:sz w:val="18"/>
                <w:szCs w:val="18"/>
              </w:rPr>
              <w:t>250cm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Merge/>
            <w:vAlign w:val="center"/>
          </w:tcPr>
          <w:p w:rsidR="00BB0115" w:rsidRPr="00D35C35" w:rsidRDefault="00BB0115" w:rsidP="00D35C35">
            <w:pPr>
              <w:spacing w:line="240" w:lineRule="exact"/>
              <w:rPr>
                <w:rFonts w:eastAsia="宋体"/>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1BZ-2.5</w:t>
            </w:r>
          </w:p>
        </w:tc>
        <w:tc>
          <w:tcPr>
            <w:tcW w:w="2268" w:type="dxa"/>
            <w:vAlign w:val="center"/>
          </w:tcPr>
          <w:p w:rsidR="00BB0115" w:rsidRPr="00D35C35" w:rsidRDefault="00BB0115" w:rsidP="00D35C35">
            <w:pPr>
              <w:spacing w:line="240" w:lineRule="exact"/>
              <w:jc w:val="left"/>
              <w:rPr>
                <w:rFonts w:eastAsia="宋体"/>
                <w:sz w:val="18"/>
                <w:szCs w:val="18"/>
              </w:rPr>
            </w:pPr>
            <w:r w:rsidRPr="00D35C35">
              <w:rPr>
                <w:sz w:val="18"/>
                <w:szCs w:val="18"/>
              </w:rPr>
              <w:t>24</w:t>
            </w:r>
            <w:r w:rsidR="00DE1777">
              <w:rPr>
                <w:rFonts w:eastAsiaTheme="minorEastAsia" w:hint="eastAsia"/>
                <w:sz w:val="18"/>
                <w:szCs w:val="18"/>
              </w:rPr>
              <w:t>-piece</w:t>
            </w:r>
            <w:r w:rsidR="00DE1777" w:rsidRPr="00D35C35">
              <w:rPr>
                <w:sz w:val="18"/>
                <w:szCs w:val="18"/>
              </w:rPr>
              <w:t xml:space="preserve"> </w:t>
            </w:r>
            <w:r w:rsidR="00DE1777">
              <w:rPr>
                <w:sz w:val="18"/>
                <w:szCs w:val="18"/>
              </w:rPr>
              <w:t xml:space="preserve">folding wing </w:t>
            </w:r>
            <w:r w:rsidR="00DE1777">
              <w:rPr>
                <w:rFonts w:eastAsiaTheme="minorEastAsia" w:hint="eastAsia"/>
                <w:sz w:val="18"/>
                <w:szCs w:val="18"/>
              </w:rPr>
              <w:t>type</w:t>
            </w:r>
            <w:r w:rsidRPr="00D35C35">
              <w:rPr>
                <w:sz w:val="18"/>
                <w:szCs w:val="18"/>
              </w:rPr>
              <w:t xml:space="preserve"> </w:t>
            </w:r>
            <w:r w:rsidR="00DE1777">
              <w:rPr>
                <w:rFonts w:eastAsiaTheme="minorEastAsia" w:hint="eastAsia"/>
                <w:sz w:val="18"/>
                <w:szCs w:val="18"/>
              </w:rPr>
              <w:t xml:space="preserve">medium </w:t>
            </w:r>
            <w:r w:rsidRPr="00D35C35">
              <w:rPr>
                <w:sz w:val="18"/>
                <w:szCs w:val="18"/>
              </w:rPr>
              <w:t>harrow</w:t>
            </w:r>
          </w:p>
        </w:tc>
        <w:tc>
          <w:tcPr>
            <w:tcW w:w="2552"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depth14cm</w:t>
            </w:r>
          </w:p>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Working width</w:t>
            </w:r>
            <w:r w:rsidR="00D35C35">
              <w:rPr>
                <w:rFonts w:eastAsia="宋体" w:hint="eastAsia"/>
                <w:spacing w:val="5"/>
                <w:kern w:val="0"/>
                <w:sz w:val="18"/>
                <w:szCs w:val="18"/>
              </w:rPr>
              <w:t xml:space="preserve"> </w:t>
            </w:r>
            <w:r w:rsidRPr="00D35C35">
              <w:rPr>
                <w:rFonts w:eastAsia="宋体"/>
                <w:spacing w:val="5"/>
                <w:kern w:val="0"/>
                <w:sz w:val="18"/>
                <w:szCs w:val="18"/>
              </w:rPr>
              <w:t>440cm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Merge/>
            <w:vAlign w:val="center"/>
          </w:tcPr>
          <w:p w:rsidR="00BB0115" w:rsidRPr="00D35C35" w:rsidRDefault="00BB0115" w:rsidP="00D35C35">
            <w:pPr>
              <w:spacing w:line="240" w:lineRule="exact"/>
              <w:rPr>
                <w:rFonts w:eastAsia="宋体"/>
                <w:kern w:val="0"/>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1BQ-5.0</w:t>
            </w:r>
          </w:p>
        </w:tc>
        <w:tc>
          <w:tcPr>
            <w:tcW w:w="2268" w:type="dxa"/>
            <w:vAlign w:val="center"/>
          </w:tcPr>
          <w:p w:rsidR="00BB0115" w:rsidRPr="00D35C35" w:rsidRDefault="00DE1777" w:rsidP="00D35C35">
            <w:pPr>
              <w:spacing w:line="240" w:lineRule="exact"/>
              <w:jc w:val="left"/>
              <w:rPr>
                <w:rFonts w:eastAsia="宋体"/>
                <w:sz w:val="18"/>
                <w:szCs w:val="18"/>
              </w:rPr>
            </w:pPr>
            <w:r>
              <w:rPr>
                <w:sz w:val="18"/>
                <w:szCs w:val="18"/>
              </w:rPr>
              <w:t>60</w:t>
            </w:r>
            <w:r>
              <w:rPr>
                <w:rFonts w:eastAsiaTheme="minorEastAsia" w:hint="eastAsia"/>
                <w:sz w:val="18"/>
                <w:szCs w:val="18"/>
              </w:rPr>
              <w:t xml:space="preserve">-piece </w:t>
            </w:r>
            <w:r>
              <w:rPr>
                <w:sz w:val="18"/>
                <w:szCs w:val="18"/>
              </w:rPr>
              <w:t>hydraulic offset folding wing</w:t>
            </w:r>
            <w:r>
              <w:rPr>
                <w:rFonts w:eastAsiaTheme="minorEastAsia" w:hint="eastAsia"/>
                <w:sz w:val="18"/>
                <w:szCs w:val="18"/>
              </w:rPr>
              <w:t xml:space="preserve"> type</w:t>
            </w:r>
            <w:r w:rsidR="00BB0115" w:rsidRPr="00D35C35">
              <w:rPr>
                <w:sz w:val="18"/>
                <w:szCs w:val="18"/>
              </w:rPr>
              <w:t xml:space="preserve"> light harrow</w:t>
            </w:r>
          </w:p>
        </w:tc>
        <w:tc>
          <w:tcPr>
            <w:tcW w:w="2552"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depth10cm</w:t>
            </w:r>
          </w:p>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Working width</w:t>
            </w:r>
            <w:r w:rsidR="00D35C35">
              <w:rPr>
                <w:rFonts w:eastAsia="宋体" w:hint="eastAsia"/>
                <w:spacing w:val="5"/>
                <w:kern w:val="0"/>
                <w:sz w:val="18"/>
                <w:szCs w:val="18"/>
              </w:rPr>
              <w:t xml:space="preserve"> </w:t>
            </w:r>
            <w:r w:rsidRPr="00D35C35">
              <w:rPr>
                <w:rFonts w:eastAsia="宋体"/>
                <w:spacing w:val="5"/>
                <w:kern w:val="0"/>
                <w:sz w:val="18"/>
                <w:szCs w:val="18"/>
              </w:rPr>
              <w:t>500cm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Merge/>
            <w:vAlign w:val="center"/>
          </w:tcPr>
          <w:p w:rsidR="00BB0115" w:rsidRPr="00D35C35" w:rsidRDefault="00BB0115" w:rsidP="00D35C35">
            <w:pPr>
              <w:spacing w:line="240" w:lineRule="exact"/>
              <w:rPr>
                <w:rFonts w:eastAsia="宋体"/>
                <w:kern w:val="0"/>
                <w:sz w:val="18"/>
                <w:szCs w:val="18"/>
              </w:rPr>
            </w:pPr>
          </w:p>
        </w:tc>
        <w:tc>
          <w:tcPr>
            <w:tcW w:w="1331" w:type="dxa"/>
            <w:vAlign w:val="center"/>
          </w:tcPr>
          <w:p w:rsidR="00BB0115" w:rsidRPr="00D35C35" w:rsidRDefault="00BB0115" w:rsidP="00D35C35">
            <w:pPr>
              <w:spacing w:line="240" w:lineRule="exact"/>
              <w:jc w:val="left"/>
              <w:rPr>
                <w:rFonts w:eastAsia="宋体"/>
                <w:sz w:val="18"/>
                <w:szCs w:val="18"/>
              </w:rPr>
            </w:pPr>
            <w:r w:rsidRPr="00D35C35">
              <w:rPr>
                <w:rFonts w:eastAsia="宋体"/>
                <w:spacing w:val="5"/>
                <w:kern w:val="0"/>
                <w:sz w:val="18"/>
                <w:szCs w:val="18"/>
              </w:rPr>
              <w:t>1BD-3.4</w:t>
            </w:r>
          </w:p>
        </w:tc>
        <w:tc>
          <w:tcPr>
            <w:tcW w:w="2268" w:type="dxa"/>
            <w:vAlign w:val="center"/>
          </w:tcPr>
          <w:p w:rsidR="00BB0115" w:rsidRPr="00D35C35" w:rsidRDefault="00BB0115" w:rsidP="00D35C35">
            <w:pPr>
              <w:spacing w:line="240" w:lineRule="exact"/>
              <w:jc w:val="left"/>
              <w:rPr>
                <w:rFonts w:eastAsia="宋体"/>
                <w:sz w:val="18"/>
                <w:szCs w:val="18"/>
              </w:rPr>
            </w:pPr>
            <w:r w:rsidRPr="00D35C35">
              <w:rPr>
                <w:sz w:val="18"/>
                <w:szCs w:val="18"/>
              </w:rPr>
              <w:t>Power driven harrow</w:t>
            </w:r>
          </w:p>
        </w:tc>
        <w:tc>
          <w:tcPr>
            <w:tcW w:w="2552"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depth15cm</w:t>
            </w:r>
          </w:p>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Working width</w:t>
            </w:r>
            <w:r w:rsidR="00D35C35">
              <w:rPr>
                <w:rFonts w:eastAsia="宋体" w:hint="eastAsia"/>
                <w:spacing w:val="5"/>
                <w:kern w:val="0"/>
                <w:sz w:val="18"/>
                <w:szCs w:val="18"/>
              </w:rPr>
              <w:t xml:space="preserve"> </w:t>
            </w:r>
            <w:r w:rsidRPr="00D35C35">
              <w:rPr>
                <w:rFonts w:eastAsia="宋体"/>
                <w:spacing w:val="5"/>
                <w:kern w:val="0"/>
                <w:sz w:val="18"/>
                <w:szCs w:val="18"/>
              </w:rPr>
              <w:t>340cm</w:t>
            </w:r>
          </w:p>
        </w:tc>
        <w:tc>
          <w:tcPr>
            <w:tcW w:w="1779" w:type="dxa"/>
            <w:vMerge/>
            <w:vAlign w:val="center"/>
          </w:tcPr>
          <w:p w:rsidR="00BB0115" w:rsidRPr="00D35C35" w:rsidRDefault="00BB0115" w:rsidP="00D35C35">
            <w:pPr>
              <w:spacing w:line="240" w:lineRule="exact"/>
              <w:rPr>
                <w:rFonts w:eastAsia="宋体"/>
                <w:sz w:val="18"/>
                <w:szCs w:val="18"/>
              </w:rPr>
            </w:pPr>
          </w:p>
        </w:tc>
      </w:tr>
      <w:tr w:rsidR="00BB0115" w:rsidRPr="00D35C35" w:rsidTr="00D35C35">
        <w:tc>
          <w:tcPr>
            <w:tcW w:w="1526" w:type="dxa"/>
            <w:vAlign w:val="center"/>
          </w:tcPr>
          <w:p w:rsidR="00BB0115" w:rsidRPr="00D35C35" w:rsidRDefault="00BB0115" w:rsidP="00D35C35">
            <w:pPr>
              <w:spacing w:line="240" w:lineRule="exact"/>
              <w:rPr>
                <w:rFonts w:eastAsia="宋体"/>
                <w:kern w:val="0"/>
                <w:sz w:val="18"/>
                <w:szCs w:val="18"/>
              </w:rPr>
            </w:pPr>
            <w:r w:rsidRPr="00D35C35">
              <w:rPr>
                <w:sz w:val="18"/>
                <w:szCs w:val="18"/>
              </w:rPr>
              <w:t>Compound tillage machinery</w:t>
            </w:r>
          </w:p>
        </w:tc>
        <w:tc>
          <w:tcPr>
            <w:tcW w:w="1331"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1GSZ-280</w:t>
            </w:r>
          </w:p>
        </w:tc>
        <w:tc>
          <w:tcPr>
            <w:tcW w:w="2268" w:type="dxa"/>
            <w:vAlign w:val="center"/>
          </w:tcPr>
          <w:p w:rsidR="00BB0115" w:rsidRPr="00DE1777" w:rsidRDefault="00DE1777" w:rsidP="00DE1777">
            <w:pPr>
              <w:spacing w:line="240" w:lineRule="exact"/>
              <w:jc w:val="left"/>
              <w:rPr>
                <w:rFonts w:ascii="Tahoma" w:eastAsia="宋体" w:hAnsi="Tahoma" w:cs="Tahoma"/>
                <w:color w:val="666666"/>
                <w:kern w:val="0"/>
                <w:sz w:val="13"/>
                <w:szCs w:val="13"/>
              </w:rPr>
            </w:pPr>
            <w:r w:rsidRPr="00DE1777">
              <w:rPr>
                <w:sz w:val="18"/>
                <w:szCs w:val="18"/>
              </w:rPr>
              <w:t>Combined</w:t>
            </w:r>
            <w:r>
              <w:rPr>
                <w:rFonts w:ascii="Tahoma" w:hAnsi="Tahoma" w:cs="Tahoma"/>
                <w:color w:val="666666"/>
                <w:sz w:val="13"/>
                <w:szCs w:val="13"/>
              </w:rPr>
              <w:t xml:space="preserve"> </w:t>
            </w:r>
            <w:r w:rsidRPr="00DE1777">
              <w:rPr>
                <w:sz w:val="18"/>
                <w:szCs w:val="18"/>
              </w:rPr>
              <w:t>rotary cultivator</w:t>
            </w:r>
          </w:p>
        </w:tc>
        <w:tc>
          <w:tcPr>
            <w:tcW w:w="2552" w:type="dxa"/>
            <w:vAlign w:val="center"/>
          </w:tcPr>
          <w:p w:rsidR="00912605" w:rsidRDefault="00BB0115" w:rsidP="00912605">
            <w:pPr>
              <w:spacing w:line="240" w:lineRule="exact"/>
              <w:jc w:val="left"/>
              <w:rPr>
                <w:rFonts w:eastAsia="宋体"/>
                <w:spacing w:val="5"/>
                <w:kern w:val="0"/>
                <w:sz w:val="18"/>
                <w:szCs w:val="18"/>
              </w:rPr>
            </w:pPr>
            <w:r w:rsidRPr="00D35C35">
              <w:rPr>
                <w:rFonts w:eastAsia="宋体"/>
                <w:spacing w:val="5"/>
                <w:kern w:val="0"/>
                <w:sz w:val="18"/>
                <w:szCs w:val="18"/>
              </w:rPr>
              <w:t>Working depth12</w:t>
            </w:r>
            <w:r w:rsidRPr="00D35C35">
              <w:rPr>
                <w:rFonts w:eastAsia="宋体"/>
                <w:spacing w:val="5"/>
                <w:kern w:val="0"/>
                <w:sz w:val="18"/>
                <w:szCs w:val="18"/>
              </w:rPr>
              <w:t>～</w:t>
            </w:r>
            <w:r w:rsidRPr="00D35C35">
              <w:rPr>
                <w:rFonts w:eastAsia="宋体"/>
                <w:spacing w:val="5"/>
                <w:kern w:val="0"/>
                <w:sz w:val="18"/>
                <w:szCs w:val="18"/>
              </w:rPr>
              <w:t>16cm</w:t>
            </w:r>
          </w:p>
          <w:p w:rsidR="00BB0115" w:rsidRPr="00D35C35" w:rsidRDefault="00BB0115" w:rsidP="00912605">
            <w:pPr>
              <w:spacing w:line="240" w:lineRule="exact"/>
              <w:jc w:val="left"/>
              <w:rPr>
                <w:rFonts w:eastAsia="宋体"/>
                <w:spacing w:val="5"/>
                <w:kern w:val="0"/>
                <w:sz w:val="18"/>
                <w:szCs w:val="18"/>
              </w:rPr>
            </w:pPr>
            <w:r w:rsidRPr="00D35C35">
              <w:rPr>
                <w:rFonts w:eastAsia="宋体"/>
                <w:spacing w:val="5"/>
                <w:kern w:val="0"/>
                <w:sz w:val="18"/>
                <w:szCs w:val="18"/>
              </w:rPr>
              <w:t>Working width180</w:t>
            </w:r>
            <w:r w:rsidRPr="00D35C35">
              <w:rPr>
                <w:rFonts w:eastAsia="宋体"/>
                <w:spacing w:val="5"/>
                <w:kern w:val="0"/>
                <w:sz w:val="18"/>
                <w:szCs w:val="18"/>
              </w:rPr>
              <w:t>～</w:t>
            </w:r>
            <w:r w:rsidRPr="00D35C35">
              <w:rPr>
                <w:rFonts w:eastAsia="宋体"/>
                <w:spacing w:val="5"/>
                <w:kern w:val="0"/>
                <w:sz w:val="18"/>
                <w:szCs w:val="18"/>
              </w:rPr>
              <w:t>240cm</w:t>
            </w:r>
          </w:p>
        </w:tc>
        <w:tc>
          <w:tcPr>
            <w:tcW w:w="1779" w:type="dxa"/>
            <w:vMerge/>
            <w:vAlign w:val="center"/>
          </w:tcPr>
          <w:p w:rsidR="00BB0115" w:rsidRPr="00D35C35" w:rsidRDefault="00BB0115" w:rsidP="00D35C35">
            <w:pPr>
              <w:spacing w:line="240" w:lineRule="exact"/>
              <w:rPr>
                <w:rFonts w:eastAsia="宋体"/>
                <w:spacing w:val="5"/>
                <w:kern w:val="0"/>
                <w:sz w:val="18"/>
                <w:szCs w:val="18"/>
              </w:rPr>
            </w:pPr>
          </w:p>
        </w:tc>
      </w:tr>
      <w:tr w:rsidR="00BB0115" w:rsidRPr="00D35C35" w:rsidTr="00D35C35">
        <w:tc>
          <w:tcPr>
            <w:tcW w:w="1526" w:type="dxa"/>
            <w:vMerge w:val="restart"/>
            <w:vAlign w:val="center"/>
          </w:tcPr>
          <w:p w:rsidR="00BB0115" w:rsidRPr="00D35C35" w:rsidRDefault="00BB0115" w:rsidP="00D35C35">
            <w:pPr>
              <w:spacing w:line="240" w:lineRule="exact"/>
              <w:rPr>
                <w:rFonts w:eastAsia="宋体"/>
                <w:kern w:val="0"/>
                <w:sz w:val="18"/>
                <w:szCs w:val="18"/>
              </w:rPr>
            </w:pPr>
            <w:r w:rsidRPr="00D35C35">
              <w:rPr>
                <w:sz w:val="18"/>
                <w:szCs w:val="18"/>
              </w:rPr>
              <w:t>Sowing machinery</w:t>
            </w:r>
          </w:p>
          <w:p w:rsidR="00BB0115" w:rsidRPr="00D35C35" w:rsidRDefault="00BB0115" w:rsidP="00D35C35">
            <w:pPr>
              <w:spacing w:line="240" w:lineRule="exact"/>
              <w:rPr>
                <w:rFonts w:eastAsia="宋体"/>
                <w:kern w:val="0"/>
                <w:sz w:val="18"/>
                <w:szCs w:val="18"/>
              </w:rPr>
            </w:pPr>
          </w:p>
        </w:tc>
        <w:tc>
          <w:tcPr>
            <w:tcW w:w="1331"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2BFXZ-24</w:t>
            </w:r>
          </w:p>
        </w:tc>
        <w:tc>
          <w:tcPr>
            <w:tcW w:w="2268" w:type="dxa"/>
            <w:vAlign w:val="center"/>
          </w:tcPr>
          <w:p w:rsidR="00BB0115" w:rsidRPr="00D35C35" w:rsidRDefault="00A33979" w:rsidP="00D35C35">
            <w:pPr>
              <w:spacing w:line="240" w:lineRule="exact"/>
              <w:jc w:val="left"/>
              <w:rPr>
                <w:rFonts w:eastAsia="宋体"/>
                <w:spacing w:val="5"/>
                <w:kern w:val="0"/>
                <w:sz w:val="18"/>
                <w:szCs w:val="18"/>
              </w:rPr>
            </w:pPr>
            <w:r w:rsidRPr="00A33979">
              <w:rPr>
                <w:sz w:val="18"/>
                <w:szCs w:val="18"/>
              </w:rPr>
              <w:t>fertilization seeder</w:t>
            </w:r>
          </w:p>
        </w:tc>
        <w:tc>
          <w:tcPr>
            <w:tcW w:w="2552" w:type="dxa"/>
            <w:vAlign w:val="center"/>
          </w:tcPr>
          <w:p w:rsid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24</w:t>
            </w:r>
            <w:r w:rsidR="00912605">
              <w:rPr>
                <w:rFonts w:eastAsia="宋体"/>
                <w:spacing w:val="5"/>
                <w:kern w:val="0"/>
                <w:sz w:val="18"/>
                <w:szCs w:val="18"/>
              </w:rPr>
              <w:t xml:space="preserve"> rows</w:t>
            </w:r>
          </w:p>
          <w:p w:rsidR="00912605" w:rsidRDefault="00A471CC" w:rsidP="00D35C35">
            <w:pPr>
              <w:spacing w:line="240" w:lineRule="exact"/>
              <w:jc w:val="left"/>
              <w:rPr>
                <w:rFonts w:eastAsia="宋体"/>
                <w:spacing w:val="5"/>
                <w:kern w:val="0"/>
                <w:sz w:val="18"/>
                <w:szCs w:val="18"/>
              </w:rPr>
            </w:pPr>
            <w:r w:rsidRPr="00D35C35">
              <w:rPr>
                <w:rFonts w:eastAsia="宋体"/>
                <w:spacing w:val="5"/>
                <w:kern w:val="0"/>
                <w:sz w:val="18"/>
                <w:szCs w:val="18"/>
              </w:rPr>
              <w:t>planting depth</w:t>
            </w:r>
            <w:r w:rsidR="00242938">
              <w:rPr>
                <w:rFonts w:eastAsia="宋体" w:hint="eastAsia"/>
                <w:spacing w:val="5"/>
                <w:kern w:val="0"/>
                <w:sz w:val="18"/>
                <w:szCs w:val="18"/>
              </w:rPr>
              <w:t xml:space="preserve"> </w:t>
            </w:r>
            <w:r w:rsidR="00BB0115" w:rsidRPr="00D35C35">
              <w:rPr>
                <w:rFonts w:eastAsia="宋体"/>
                <w:spacing w:val="5"/>
                <w:kern w:val="0"/>
                <w:sz w:val="18"/>
                <w:szCs w:val="18"/>
              </w:rPr>
              <w:t>4</w:t>
            </w:r>
            <w:r w:rsidR="00BB0115" w:rsidRPr="00D35C35">
              <w:rPr>
                <w:rFonts w:eastAsia="宋体"/>
                <w:spacing w:val="5"/>
                <w:kern w:val="0"/>
                <w:sz w:val="18"/>
                <w:szCs w:val="18"/>
              </w:rPr>
              <w:t>～</w:t>
            </w:r>
            <w:r w:rsidR="00BB0115" w:rsidRPr="00D35C35">
              <w:rPr>
                <w:rFonts w:eastAsia="宋体"/>
                <w:spacing w:val="5"/>
                <w:kern w:val="0"/>
                <w:sz w:val="18"/>
                <w:szCs w:val="18"/>
              </w:rPr>
              <w:t>8cm</w:t>
            </w:r>
          </w:p>
          <w:p w:rsidR="00D35C35" w:rsidRDefault="00A471CC" w:rsidP="00D35C35">
            <w:pPr>
              <w:spacing w:line="240" w:lineRule="exact"/>
              <w:jc w:val="left"/>
              <w:rPr>
                <w:rFonts w:eastAsia="宋体"/>
                <w:spacing w:val="5"/>
                <w:kern w:val="0"/>
                <w:sz w:val="18"/>
                <w:szCs w:val="18"/>
              </w:rPr>
            </w:pPr>
            <w:r w:rsidRPr="00D35C35">
              <w:rPr>
                <w:rFonts w:eastAsia="宋体"/>
                <w:spacing w:val="5"/>
                <w:kern w:val="0"/>
                <w:sz w:val="18"/>
                <w:szCs w:val="18"/>
              </w:rPr>
              <w:t>planting width</w:t>
            </w:r>
            <w:r w:rsidR="00242938">
              <w:rPr>
                <w:rFonts w:eastAsia="宋体" w:hint="eastAsia"/>
                <w:spacing w:val="5"/>
                <w:kern w:val="0"/>
                <w:sz w:val="18"/>
                <w:szCs w:val="18"/>
              </w:rPr>
              <w:t xml:space="preserve"> </w:t>
            </w:r>
            <w:r w:rsidR="00BB0115" w:rsidRPr="00D35C35">
              <w:rPr>
                <w:rFonts w:eastAsia="宋体"/>
                <w:spacing w:val="5"/>
                <w:kern w:val="0"/>
                <w:sz w:val="18"/>
                <w:szCs w:val="18"/>
              </w:rPr>
              <w:t>360cm</w:t>
            </w:r>
          </w:p>
          <w:p w:rsidR="00BB0115" w:rsidRPr="00D35C35" w:rsidRDefault="00A471CC" w:rsidP="00D35C35">
            <w:pPr>
              <w:spacing w:line="240" w:lineRule="exact"/>
              <w:jc w:val="left"/>
              <w:rPr>
                <w:rFonts w:eastAsia="宋体"/>
                <w:spacing w:val="5"/>
                <w:kern w:val="0"/>
                <w:sz w:val="18"/>
                <w:szCs w:val="18"/>
              </w:rPr>
            </w:pPr>
            <w:r w:rsidRPr="00D35C35">
              <w:rPr>
                <w:rFonts w:eastAsia="宋体"/>
                <w:spacing w:val="5"/>
                <w:kern w:val="0"/>
                <w:sz w:val="18"/>
                <w:szCs w:val="18"/>
              </w:rPr>
              <w:t xml:space="preserve">Seed box capacity </w:t>
            </w:r>
            <w:r w:rsidR="00BB0115" w:rsidRPr="00D35C35">
              <w:rPr>
                <w:rFonts w:eastAsia="宋体"/>
                <w:spacing w:val="5"/>
                <w:kern w:val="0"/>
                <w:sz w:val="18"/>
                <w:szCs w:val="18"/>
              </w:rPr>
              <w:t>370L</w:t>
            </w:r>
          </w:p>
        </w:tc>
        <w:tc>
          <w:tcPr>
            <w:tcW w:w="1779" w:type="dxa"/>
            <w:vMerge/>
            <w:vAlign w:val="center"/>
          </w:tcPr>
          <w:p w:rsidR="00BB0115" w:rsidRPr="00D35C35" w:rsidRDefault="00BB0115" w:rsidP="00D35C35">
            <w:pPr>
              <w:spacing w:line="240" w:lineRule="exact"/>
              <w:rPr>
                <w:rFonts w:eastAsia="宋体"/>
                <w:spacing w:val="5"/>
                <w:kern w:val="0"/>
                <w:sz w:val="18"/>
                <w:szCs w:val="18"/>
              </w:rPr>
            </w:pPr>
          </w:p>
        </w:tc>
      </w:tr>
      <w:tr w:rsidR="00BB0115" w:rsidRPr="00D35C35" w:rsidTr="00D35C35">
        <w:tc>
          <w:tcPr>
            <w:tcW w:w="1526" w:type="dxa"/>
            <w:vMerge/>
            <w:vAlign w:val="center"/>
          </w:tcPr>
          <w:p w:rsidR="00BB0115" w:rsidRPr="00D35C35" w:rsidRDefault="00BB0115" w:rsidP="00D35C35">
            <w:pPr>
              <w:spacing w:line="240" w:lineRule="exact"/>
              <w:rPr>
                <w:rFonts w:eastAsia="宋体"/>
                <w:kern w:val="0"/>
                <w:sz w:val="18"/>
                <w:szCs w:val="18"/>
              </w:rPr>
            </w:pPr>
          </w:p>
        </w:tc>
        <w:tc>
          <w:tcPr>
            <w:tcW w:w="1331"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2BFXZ-24</w:t>
            </w:r>
          </w:p>
        </w:tc>
        <w:tc>
          <w:tcPr>
            <w:tcW w:w="2268" w:type="dxa"/>
            <w:vAlign w:val="center"/>
          </w:tcPr>
          <w:p w:rsidR="00BB0115" w:rsidRPr="00D35C35" w:rsidRDefault="00A33979" w:rsidP="00D35C35">
            <w:pPr>
              <w:spacing w:line="240" w:lineRule="exact"/>
              <w:jc w:val="left"/>
              <w:rPr>
                <w:rFonts w:eastAsia="宋体"/>
                <w:spacing w:val="5"/>
                <w:kern w:val="0"/>
                <w:sz w:val="18"/>
                <w:szCs w:val="18"/>
              </w:rPr>
            </w:pPr>
            <w:r w:rsidRPr="00A33979">
              <w:rPr>
                <w:sz w:val="18"/>
                <w:szCs w:val="18"/>
              </w:rPr>
              <w:t>fertilization seeder</w:t>
            </w:r>
          </w:p>
        </w:tc>
        <w:tc>
          <w:tcPr>
            <w:tcW w:w="2552" w:type="dxa"/>
            <w:vAlign w:val="center"/>
          </w:tcPr>
          <w:p w:rsid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24</w:t>
            </w:r>
            <w:r w:rsidR="008A30D5" w:rsidRPr="00D35C35">
              <w:rPr>
                <w:rFonts w:eastAsia="宋体"/>
                <w:spacing w:val="5"/>
                <w:kern w:val="0"/>
                <w:sz w:val="18"/>
                <w:szCs w:val="18"/>
              </w:rPr>
              <w:t xml:space="preserve"> rows</w:t>
            </w:r>
          </w:p>
          <w:p w:rsidR="00D35C35" w:rsidRDefault="00A471CC" w:rsidP="00D35C35">
            <w:pPr>
              <w:spacing w:line="240" w:lineRule="exact"/>
              <w:jc w:val="left"/>
              <w:rPr>
                <w:rFonts w:eastAsia="宋体"/>
                <w:spacing w:val="5"/>
                <w:kern w:val="0"/>
                <w:sz w:val="18"/>
                <w:szCs w:val="18"/>
              </w:rPr>
            </w:pPr>
            <w:r w:rsidRPr="00D35C35">
              <w:rPr>
                <w:rFonts w:eastAsia="宋体"/>
                <w:spacing w:val="5"/>
                <w:kern w:val="0"/>
                <w:sz w:val="18"/>
                <w:szCs w:val="18"/>
              </w:rPr>
              <w:t>planting depth</w:t>
            </w:r>
            <w:r w:rsidR="00D35C35">
              <w:rPr>
                <w:rFonts w:eastAsia="宋体" w:hint="eastAsia"/>
                <w:spacing w:val="5"/>
                <w:kern w:val="0"/>
                <w:sz w:val="18"/>
                <w:szCs w:val="18"/>
              </w:rPr>
              <w:t xml:space="preserve"> </w:t>
            </w:r>
            <w:r w:rsidR="00BB0115" w:rsidRPr="00D35C35">
              <w:rPr>
                <w:rFonts w:eastAsia="宋体"/>
                <w:spacing w:val="5"/>
                <w:kern w:val="0"/>
                <w:sz w:val="18"/>
                <w:szCs w:val="18"/>
              </w:rPr>
              <w:t>4</w:t>
            </w:r>
            <w:r w:rsidR="00BB0115" w:rsidRPr="00D35C35">
              <w:rPr>
                <w:rFonts w:eastAsia="宋体"/>
                <w:spacing w:val="5"/>
                <w:kern w:val="0"/>
                <w:sz w:val="18"/>
                <w:szCs w:val="18"/>
              </w:rPr>
              <w:t>～</w:t>
            </w:r>
            <w:r w:rsidR="00BB0115" w:rsidRPr="00D35C35">
              <w:rPr>
                <w:rFonts w:eastAsia="宋体"/>
                <w:spacing w:val="5"/>
                <w:kern w:val="0"/>
                <w:sz w:val="18"/>
                <w:szCs w:val="18"/>
              </w:rPr>
              <w:t>8cm</w:t>
            </w:r>
          </w:p>
          <w:p w:rsidR="00D35C35" w:rsidRDefault="00A471CC" w:rsidP="00D35C35">
            <w:pPr>
              <w:spacing w:line="240" w:lineRule="exact"/>
              <w:jc w:val="left"/>
              <w:rPr>
                <w:rFonts w:eastAsia="宋体"/>
                <w:spacing w:val="5"/>
                <w:kern w:val="0"/>
                <w:sz w:val="18"/>
                <w:szCs w:val="18"/>
              </w:rPr>
            </w:pPr>
            <w:r w:rsidRPr="00D35C35">
              <w:rPr>
                <w:rFonts w:eastAsia="宋体"/>
                <w:spacing w:val="5"/>
                <w:kern w:val="0"/>
                <w:sz w:val="18"/>
                <w:szCs w:val="18"/>
              </w:rPr>
              <w:t>planting width</w:t>
            </w:r>
            <w:r w:rsidR="00242938">
              <w:rPr>
                <w:rFonts w:eastAsia="宋体" w:hint="eastAsia"/>
                <w:spacing w:val="5"/>
                <w:kern w:val="0"/>
                <w:sz w:val="18"/>
                <w:szCs w:val="18"/>
              </w:rPr>
              <w:t xml:space="preserve"> </w:t>
            </w:r>
            <w:r w:rsidR="00BB0115" w:rsidRPr="00D35C35">
              <w:rPr>
                <w:rFonts w:eastAsia="宋体"/>
                <w:spacing w:val="5"/>
                <w:kern w:val="0"/>
                <w:sz w:val="18"/>
                <w:szCs w:val="18"/>
              </w:rPr>
              <w:t>360cm</w:t>
            </w:r>
          </w:p>
          <w:p w:rsidR="00D35C35" w:rsidRDefault="00A471CC" w:rsidP="00D35C35">
            <w:pPr>
              <w:spacing w:line="240" w:lineRule="exact"/>
              <w:jc w:val="left"/>
              <w:rPr>
                <w:rFonts w:eastAsia="宋体"/>
                <w:spacing w:val="5"/>
                <w:kern w:val="0"/>
                <w:sz w:val="18"/>
                <w:szCs w:val="18"/>
              </w:rPr>
            </w:pPr>
            <w:r w:rsidRPr="00D35C35">
              <w:rPr>
                <w:rFonts w:eastAsia="宋体"/>
                <w:spacing w:val="5"/>
                <w:kern w:val="0"/>
                <w:sz w:val="18"/>
                <w:szCs w:val="18"/>
              </w:rPr>
              <w:t xml:space="preserve">Seed box capacity </w:t>
            </w:r>
            <w:r w:rsidR="00BB0115" w:rsidRPr="00D35C35">
              <w:rPr>
                <w:rFonts w:eastAsia="宋体"/>
                <w:spacing w:val="5"/>
                <w:kern w:val="0"/>
                <w:sz w:val="18"/>
                <w:szCs w:val="18"/>
              </w:rPr>
              <w:t>370L</w:t>
            </w:r>
          </w:p>
          <w:p w:rsidR="00BB0115" w:rsidRPr="00D35C35" w:rsidRDefault="00A471CC" w:rsidP="00D35C35">
            <w:pPr>
              <w:spacing w:line="240" w:lineRule="exact"/>
              <w:jc w:val="left"/>
              <w:rPr>
                <w:rFonts w:eastAsia="宋体"/>
                <w:spacing w:val="5"/>
                <w:kern w:val="0"/>
                <w:sz w:val="18"/>
                <w:szCs w:val="18"/>
              </w:rPr>
            </w:pPr>
            <w:r w:rsidRPr="00D35C35">
              <w:rPr>
                <w:rFonts w:eastAsia="宋体"/>
                <w:spacing w:val="5"/>
                <w:kern w:val="0"/>
                <w:sz w:val="18"/>
                <w:szCs w:val="18"/>
              </w:rPr>
              <w:t xml:space="preserve">fertilizer box capacity </w:t>
            </w:r>
            <w:r w:rsidR="00BB0115" w:rsidRPr="00D35C35">
              <w:rPr>
                <w:rFonts w:eastAsia="宋体"/>
                <w:spacing w:val="5"/>
                <w:kern w:val="0"/>
                <w:sz w:val="18"/>
                <w:szCs w:val="18"/>
              </w:rPr>
              <w:t>20L</w:t>
            </w:r>
          </w:p>
        </w:tc>
        <w:tc>
          <w:tcPr>
            <w:tcW w:w="1779" w:type="dxa"/>
            <w:vMerge/>
            <w:vAlign w:val="center"/>
          </w:tcPr>
          <w:p w:rsidR="00BB0115" w:rsidRPr="00D35C35" w:rsidRDefault="00BB0115" w:rsidP="00D35C35">
            <w:pPr>
              <w:spacing w:line="240" w:lineRule="exact"/>
              <w:rPr>
                <w:rFonts w:eastAsia="宋体"/>
                <w:spacing w:val="5"/>
                <w:kern w:val="0"/>
                <w:sz w:val="18"/>
                <w:szCs w:val="18"/>
              </w:rPr>
            </w:pPr>
          </w:p>
        </w:tc>
      </w:tr>
      <w:tr w:rsidR="00BB0115" w:rsidRPr="00D35C35" w:rsidTr="00D35C35">
        <w:tc>
          <w:tcPr>
            <w:tcW w:w="1526" w:type="dxa"/>
            <w:vMerge/>
            <w:vAlign w:val="center"/>
          </w:tcPr>
          <w:p w:rsidR="00BB0115" w:rsidRPr="00D35C35" w:rsidRDefault="00BB0115" w:rsidP="00D35C35">
            <w:pPr>
              <w:spacing w:line="240" w:lineRule="exact"/>
              <w:rPr>
                <w:rFonts w:eastAsia="宋体"/>
                <w:kern w:val="0"/>
                <w:sz w:val="18"/>
                <w:szCs w:val="18"/>
              </w:rPr>
            </w:pPr>
          </w:p>
        </w:tc>
        <w:tc>
          <w:tcPr>
            <w:tcW w:w="1331"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2BQM-6A</w:t>
            </w:r>
          </w:p>
        </w:tc>
        <w:tc>
          <w:tcPr>
            <w:tcW w:w="2268" w:type="dxa"/>
            <w:vAlign w:val="center"/>
          </w:tcPr>
          <w:p w:rsidR="00BB0115" w:rsidRPr="00D35C35" w:rsidRDefault="00BB0115" w:rsidP="00D35C35">
            <w:pPr>
              <w:spacing w:line="240" w:lineRule="exact"/>
              <w:jc w:val="left"/>
              <w:rPr>
                <w:rFonts w:eastAsia="宋体"/>
                <w:spacing w:val="5"/>
                <w:kern w:val="0"/>
                <w:sz w:val="18"/>
                <w:szCs w:val="18"/>
              </w:rPr>
            </w:pPr>
            <w:r w:rsidRPr="00D35C35">
              <w:rPr>
                <w:sz w:val="18"/>
                <w:szCs w:val="18"/>
              </w:rPr>
              <w:t>Air suction type no-tillage mulching planter</w:t>
            </w:r>
          </w:p>
        </w:tc>
        <w:tc>
          <w:tcPr>
            <w:tcW w:w="2552" w:type="dxa"/>
            <w:vAlign w:val="center"/>
          </w:tcPr>
          <w:p w:rsidR="00D35C35" w:rsidRDefault="00BB0115" w:rsidP="00D35C35">
            <w:pPr>
              <w:spacing w:line="240" w:lineRule="exact"/>
              <w:jc w:val="left"/>
              <w:rPr>
                <w:rFonts w:eastAsia="宋体"/>
                <w:spacing w:val="4"/>
                <w:kern w:val="0"/>
                <w:sz w:val="18"/>
                <w:szCs w:val="18"/>
              </w:rPr>
            </w:pPr>
            <w:r w:rsidRPr="00D35C35">
              <w:rPr>
                <w:rFonts w:eastAsia="宋体"/>
                <w:spacing w:val="4"/>
                <w:kern w:val="0"/>
                <w:sz w:val="18"/>
                <w:szCs w:val="18"/>
              </w:rPr>
              <w:t>4</w:t>
            </w:r>
            <w:r w:rsidRPr="00D35C35">
              <w:rPr>
                <w:rFonts w:eastAsia="宋体"/>
                <w:spacing w:val="4"/>
                <w:kern w:val="0"/>
                <w:sz w:val="18"/>
                <w:szCs w:val="18"/>
              </w:rPr>
              <w:t>～</w:t>
            </w:r>
            <w:r w:rsidRPr="00D35C35">
              <w:rPr>
                <w:rFonts w:eastAsia="宋体"/>
                <w:spacing w:val="4"/>
                <w:kern w:val="0"/>
                <w:sz w:val="18"/>
                <w:szCs w:val="18"/>
              </w:rPr>
              <w:t>6</w:t>
            </w:r>
            <w:r w:rsidR="00912605">
              <w:rPr>
                <w:rFonts w:eastAsia="宋体" w:hint="eastAsia"/>
                <w:spacing w:val="4"/>
                <w:kern w:val="0"/>
                <w:sz w:val="18"/>
                <w:szCs w:val="18"/>
              </w:rPr>
              <w:t xml:space="preserve"> </w:t>
            </w:r>
            <w:r w:rsidR="008A30D5" w:rsidRPr="00D35C35">
              <w:rPr>
                <w:rFonts w:eastAsia="宋体"/>
                <w:spacing w:val="4"/>
                <w:kern w:val="0"/>
                <w:sz w:val="18"/>
                <w:szCs w:val="18"/>
              </w:rPr>
              <w:t>rows</w:t>
            </w:r>
          </w:p>
          <w:p w:rsidR="00D35C35" w:rsidRDefault="00A471CC" w:rsidP="00D35C35">
            <w:pPr>
              <w:spacing w:line="240" w:lineRule="exact"/>
              <w:jc w:val="left"/>
              <w:rPr>
                <w:rFonts w:eastAsia="宋体"/>
                <w:spacing w:val="4"/>
                <w:kern w:val="0"/>
                <w:sz w:val="18"/>
                <w:szCs w:val="18"/>
              </w:rPr>
            </w:pPr>
            <w:r w:rsidRPr="00D35C35">
              <w:rPr>
                <w:rFonts w:eastAsia="宋体"/>
                <w:spacing w:val="4"/>
                <w:kern w:val="0"/>
                <w:sz w:val="18"/>
                <w:szCs w:val="18"/>
              </w:rPr>
              <w:t>planting depth</w:t>
            </w:r>
            <w:r w:rsidR="00D35C35">
              <w:rPr>
                <w:rFonts w:eastAsia="宋体" w:hint="eastAsia"/>
                <w:spacing w:val="4"/>
                <w:kern w:val="0"/>
                <w:sz w:val="18"/>
                <w:szCs w:val="18"/>
              </w:rPr>
              <w:t xml:space="preserve"> </w:t>
            </w:r>
            <w:r w:rsidR="00BB0115" w:rsidRPr="00D35C35">
              <w:rPr>
                <w:rFonts w:eastAsia="宋体"/>
                <w:spacing w:val="4"/>
                <w:kern w:val="0"/>
                <w:sz w:val="18"/>
                <w:szCs w:val="18"/>
              </w:rPr>
              <w:t>2</w:t>
            </w:r>
            <w:r w:rsidR="00BB0115" w:rsidRPr="00D35C35">
              <w:rPr>
                <w:rFonts w:eastAsia="宋体"/>
                <w:spacing w:val="4"/>
                <w:kern w:val="0"/>
                <w:sz w:val="18"/>
                <w:szCs w:val="18"/>
              </w:rPr>
              <w:t>～</w:t>
            </w:r>
            <w:r w:rsidR="00BB0115" w:rsidRPr="00D35C35">
              <w:rPr>
                <w:rFonts w:eastAsia="宋体"/>
                <w:spacing w:val="4"/>
                <w:kern w:val="0"/>
                <w:sz w:val="18"/>
                <w:szCs w:val="18"/>
              </w:rPr>
              <w:t>6cm</w:t>
            </w:r>
          </w:p>
          <w:p w:rsidR="00D35C35" w:rsidRDefault="00D35C35" w:rsidP="00D35C35">
            <w:pPr>
              <w:spacing w:line="240" w:lineRule="exact"/>
              <w:jc w:val="left"/>
              <w:rPr>
                <w:rFonts w:eastAsia="宋体"/>
                <w:spacing w:val="4"/>
                <w:kern w:val="0"/>
                <w:sz w:val="18"/>
                <w:szCs w:val="18"/>
              </w:rPr>
            </w:pPr>
            <w:r>
              <w:rPr>
                <w:rFonts w:eastAsia="宋体" w:hint="eastAsia"/>
                <w:spacing w:val="4"/>
                <w:kern w:val="0"/>
                <w:sz w:val="18"/>
                <w:szCs w:val="18"/>
              </w:rPr>
              <w:t xml:space="preserve">digging depth </w:t>
            </w:r>
            <w:r w:rsidR="00BB0115" w:rsidRPr="00D35C35">
              <w:rPr>
                <w:rFonts w:eastAsia="宋体"/>
                <w:spacing w:val="4"/>
                <w:kern w:val="0"/>
                <w:sz w:val="18"/>
                <w:szCs w:val="18"/>
              </w:rPr>
              <w:t>8</w:t>
            </w:r>
            <w:r w:rsidR="00BB0115" w:rsidRPr="00D35C35">
              <w:rPr>
                <w:rFonts w:eastAsia="宋体"/>
                <w:spacing w:val="4"/>
                <w:kern w:val="0"/>
                <w:sz w:val="18"/>
                <w:szCs w:val="18"/>
              </w:rPr>
              <w:t>～</w:t>
            </w:r>
            <w:r w:rsidR="00BB0115" w:rsidRPr="00D35C35">
              <w:rPr>
                <w:rFonts w:eastAsia="宋体"/>
                <w:spacing w:val="4"/>
                <w:kern w:val="0"/>
                <w:sz w:val="18"/>
                <w:szCs w:val="18"/>
              </w:rPr>
              <w:t>12cm</w:t>
            </w:r>
          </w:p>
          <w:p w:rsidR="00D35C35" w:rsidRDefault="00A471CC" w:rsidP="00D35C35">
            <w:pPr>
              <w:spacing w:line="240" w:lineRule="exact"/>
              <w:jc w:val="left"/>
              <w:rPr>
                <w:rFonts w:eastAsia="宋体"/>
                <w:spacing w:val="4"/>
                <w:kern w:val="0"/>
                <w:sz w:val="18"/>
                <w:szCs w:val="18"/>
              </w:rPr>
            </w:pPr>
            <w:r w:rsidRPr="00D35C35">
              <w:rPr>
                <w:rFonts w:eastAsia="宋体"/>
                <w:spacing w:val="4"/>
                <w:kern w:val="0"/>
                <w:sz w:val="18"/>
                <w:szCs w:val="18"/>
              </w:rPr>
              <w:t xml:space="preserve">Seed box capacity </w:t>
            </w:r>
            <w:r w:rsidR="00BB0115" w:rsidRPr="00D35C35">
              <w:rPr>
                <w:rFonts w:eastAsia="宋体"/>
                <w:spacing w:val="4"/>
                <w:kern w:val="0"/>
                <w:sz w:val="18"/>
                <w:szCs w:val="18"/>
              </w:rPr>
              <w:t>56</w:t>
            </w:r>
            <w:r w:rsidR="00BB0115" w:rsidRPr="00D35C35">
              <w:rPr>
                <w:rFonts w:eastAsia="宋体"/>
                <w:spacing w:val="4"/>
                <w:kern w:val="0"/>
                <w:sz w:val="18"/>
                <w:szCs w:val="18"/>
              </w:rPr>
              <w:t>～</w:t>
            </w:r>
            <w:r w:rsidR="00BB0115" w:rsidRPr="00D35C35">
              <w:rPr>
                <w:rFonts w:eastAsia="宋体"/>
                <w:spacing w:val="4"/>
                <w:kern w:val="0"/>
                <w:sz w:val="18"/>
                <w:szCs w:val="18"/>
              </w:rPr>
              <w:t>84L</w:t>
            </w:r>
          </w:p>
          <w:p w:rsidR="00BB0115" w:rsidRPr="00D35C35" w:rsidRDefault="00A471CC" w:rsidP="00D35C35">
            <w:pPr>
              <w:spacing w:line="240" w:lineRule="exact"/>
              <w:jc w:val="left"/>
              <w:rPr>
                <w:rFonts w:eastAsia="宋体"/>
                <w:spacing w:val="5"/>
                <w:kern w:val="0"/>
                <w:sz w:val="18"/>
                <w:szCs w:val="18"/>
              </w:rPr>
            </w:pPr>
            <w:r w:rsidRPr="00D35C35">
              <w:rPr>
                <w:rFonts w:eastAsia="宋体"/>
                <w:spacing w:val="4"/>
                <w:kern w:val="0"/>
                <w:sz w:val="18"/>
                <w:szCs w:val="18"/>
              </w:rPr>
              <w:t xml:space="preserve">fertilizer box capacity </w:t>
            </w:r>
            <w:r w:rsidR="00BB0115" w:rsidRPr="00D35C35">
              <w:rPr>
                <w:rFonts w:eastAsia="宋体"/>
                <w:spacing w:val="4"/>
                <w:kern w:val="0"/>
                <w:sz w:val="18"/>
                <w:szCs w:val="18"/>
              </w:rPr>
              <w:t>290L</w:t>
            </w:r>
          </w:p>
        </w:tc>
        <w:tc>
          <w:tcPr>
            <w:tcW w:w="1779" w:type="dxa"/>
            <w:vMerge/>
            <w:vAlign w:val="center"/>
          </w:tcPr>
          <w:p w:rsidR="00BB0115" w:rsidRPr="00D35C35" w:rsidRDefault="00BB0115" w:rsidP="00D35C35">
            <w:pPr>
              <w:spacing w:line="240" w:lineRule="exact"/>
              <w:rPr>
                <w:rFonts w:eastAsia="宋体"/>
                <w:spacing w:val="5"/>
                <w:kern w:val="0"/>
                <w:sz w:val="18"/>
                <w:szCs w:val="18"/>
              </w:rPr>
            </w:pPr>
          </w:p>
        </w:tc>
      </w:tr>
      <w:tr w:rsidR="00BB0115" w:rsidRPr="00D35C35" w:rsidTr="00D35C35">
        <w:tc>
          <w:tcPr>
            <w:tcW w:w="1526" w:type="dxa"/>
            <w:vAlign w:val="center"/>
          </w:tcPr>
          <w:p w:rsidR="00BB0115" w:rsidRPr="00D35C35" w:rsidRDefault="00BB0115" w:rsidP="00D35C35">
            <w:pPr>
              <w:spacing w:line="240" w:lineRule="exact"/>
              <w:rPr>
                <w:rFonts w:eastAsia="宋体"/>
                <w:kern w:val="0"/>
                <w:sz w:val="18"/>
                <w:szCs w:val="18"/>
              </w:rPr>
            </w:pPr>
            <w:r w:rsidRPr="00D35C35">
              <w:rPr>
                <w:sz w:val="18"/>
                <w:szCs w:val="18"/>
              </w:rPr>
              <w:t>Other machinery</w:t>
            </w:r>
          </w:p>
        </w:tc>
        <w:tc>
          <w:tcPr>
            <w:tcW w:w="1331" w:type="dxa"/>
            <w:vAlign w:val="center"/>
          </w:tcPr>
          <w:p w:rsidR="00BB0115" w:rsidRPr="00D35C35" w:rsidRDefault="00BB0115" w:rsidP="00D35C35">
            <w:pPr>
              <w:spacing w:line="240" w:lineRule="exact"/>
              <w:jc w:val="left"/>
              <w:rPr>
                <w:rFonts w:eastAsia="宋体"/>
                <w:spacing w:val="5"/>
                <w:kern w:val="0"/>
                <w:sz w:val="18"/>
                <w:szCs w:val="18"/>
              </w:rPr>
            </w:pPr>
            <w:r w:rsidRPr="00D35C35">
              <w:rPr>
                <w:rFonts w:eastAsia="宋体"/>
                <w:spacing w:val="5"/>
                <w:kern w:val="0"/>
                <w:sz w:val="18"/>
                <w:szCs w:val="18"/>
              </w:rPr>
              <w:t>4Q-2.5</w:t>
            </w:r>
          </w:p>
        </w:tc>
        <w:tc>
          <w:tcPr>
            <w:tcW w:w="2268" w:type="dxa"/>
            <w:vAlign w:val="center"/>
          </w:tcPr>
          <w:p w:rsidR="00BB0115" w:rsidRPr="00D35C35" w:rsidRDefault="00BB0115" w:rsidP="00D35C35">
            <w:pPr>
              <w:spacing w:line="240" w:lineRule="exact"/>
              <w:jc w:val="left"/>
              <w:rPr>
                <w:rFonts w:eastAsia="宋体"/>
                <w:spacing w:val="5"/>
                <w:kern w:val="0"/>
                <w:sz w:val="18"/>
                <w:szCs w:val="18"/>
              </w:rPr>
            </w:pPr>
            <w:r w:rsidRPr="00D35C35">
              <w:rPr>
                <w:sz w:val="18"/>
                <w:szCs w:val="18"/>
              </w:rPr>
              <w:t>Straw shredding machine</w:t>
            </w:r>
          </w:p>
        </w:tc>
        <w:tc>
          <w:tcPr>
            <w:tcW w:w="2552" w:type="dxa"/>
            <w:vAlign w:val="center"/>
          </w:tcPr>
          <w:p w:rsidR="00D35C35" w:rsidRDefault="00BB0115" w:rsidP="00D35C35">
            <w:pPr>
              <w:spacing w:line="240" w:lineRule="exact"/>
              <w:jc w:val="left"/>
              <w:rPr>
                <w:rFonts w:eastAsia="宋体"/>
                <w:spacing w:val="4"/>
                <w:kern w:val="0"/>
                <w:sz w:val="18"/>
                <w:szCs w:val="18"/>
              </w:rPr>
            </w:pPr>
            <w:r w:rsidRPr="00D35C35">
              <w:rPr>
                <w:rFonts w:eastAsia="宋体"/>
                <w:spacing w:val="4"/>
                <w:kern w:val="0"/>
                <w:sz w:val="18"/>
                <w:szCs w:val="18"/>
              </w:rPr>
              <w:t>Working width</w:t>
            </w:r>
            <w:r w:rsidR="00D35C35">
              <w:rPr>
                <w:rFonts w:eastAsia="宋体" w:hint="eastAsia"/>
                <w:spacing w:val="4"/>
                <w:kern w:val="0"/>
                <w:sz w:val="18"/>
                <w:szCs w:val="18"/>
              </w:rPr>
              <w:t xml:space="preserve"> </w:t>
            </w:r>
            <w:r w:rsidRPr="00D35C35">
              <w:rPr>
                <w:rFonts w:eastAsia="宋体"/>
                <w:spacing w:val="4"/>
                <w:kern w:val="0"/>
                <w:sz w:val="18"/>
                <w:szCs w:val="18"/>
              </w:rPr>
              <w:t>250cm</w:t>
            </w:r>
            <w:r w:rsidR="00A471CC" w:rsidRPr="00D35C35">
              <w:rPr>
                <w:rFonts w:eastAsia="宋体"/>
                <w:spacing w:val="4"/>
                <w:kern w:val="0"/>
                <w:sz w:val="18"/>
                <w:szCs w:val="18"/>
              </w:rPr>
              <w:t xml:space="preserve"> </w:t>
            </w:r>
            <w:r w:rsidRPr="00D35C35">
              <w:rPr>
                <w:rFonts w:eastAsia="宋体"/>
                <w:spacing w:val="4"/>
                <w:kern w:val="0"/>
                <w:sz w:val="18"/>
                <w:szCs w:val="18"/>
              </w:rPr>
              <w:t>Working width</w:t>
            </w:r>
            <w:r w:rsidR="00D35C35">
              <w:rPr>
                <w:rFonts w:eastAsia="宋体" w:hint="eastAsia"/>
                <w:spacing w:val="4"/>
                <w:kern w:val="0"/>
                <w:sz w:val="18"/>
                <w:szCs w:val="18"/>
              </w:rPr>
              <w:t xml:space="preserve"> </w:t>
            </w:r>
            <w:r w:rsidRPr="00D35C35">
              <w:rPr>
                <w:rFonts w:eastAsia="宋体"/>
                <w:spacing w:val="4"/>
                <w:kern w:val="0"/>
                <w:sz w:val="18"/>
                <w:szCs w:val="18"/>
              </w:rPr>
              <w:t>250</w:t>
            </w:r>
            <w:r w:rsidRPr="00D35C35">
              <w:rPr>
                <w:rFonts w:eastAsia="宋体"/>
                <w:spacing w:val="4"/>
                <w:kern w:val="0"/>
                <w:sz w:val="18"/>
                <w:szCs w:val="18"/>
              </w:rPr>
              <w:t>～</w:t>
            </w:r>
            <w:r w:rsidRPr="00D35C35">
              <w:rPr>
                <w:rFonts w:eastAsia="宋体"/>
                <w:spacing w:val="4"/>
                <w:kern w:val="0"/>
                <w:sz w:val="18"/>
                <w:szCs w:val="18"/>
              </w:rPr>
              <w:t>300cm</w:t>
            </w:r>
          </w:p>
          <w:p w:rsidR="00BB0115" w:rsidRPr="00D35C35" w:rsidRDefault="00A471CC" w:rsidP="00D35C35">
            <w:pPr>
              <w:spacing w:line="240" w:lineRule="exact"/>
              <w:jc w:val="left"/>
              <w:rPr>
                <w:rFonts w:eastAsia="宋体"/>
                <w:spacing w:val="5"/>
                <w:kern w:val="0"/>
                <w:sz w:val="18"/>
                <w:szCs w:val="18"/>
              </w:rPr>
            </w:pPr>
            <w:r w:rsidRPr="00D35C35">
              <w:rPr>
                <w:rFonts w:eastAsia="宋体"/>
                <w:spacing w:val="4"/>
                <w:kern w:val="0"/>
                <w:sz w:val="18"/>
                <w:szCs w:val="18"/>
              </w:rPr>
              <w:t xml:space="preserve">Stubble height </w:t>
            </w:r>
            <w:r w:rsidR="00BB0115" w:rsidRPr="00D35C35">
              <w:rPr>
                <w:rFonts w:eastAsia="宋体"/>
                <w:spacing w:val="4"/>
                <w:kern w:val="0"/>
                <w:sz w:val="18"/>
                <w:szCs w:val="18"/>
              </w:rPr>
              <w:t>2</w:t>
            </w:r>
            <w:r w:rsidR="00BB0115" w:rsidRPr="00D35C35">
              <w:rPr>
                <w:rFonts w:eastAsia="宋体"/>
                <w:spacing w:val="4"/>
                <w:kern w:val="0"/>
                <w:sz w:val="18"/>
                <w:szCs w:val="18"/>
              </w:rPr>
              <w:t>～</w:t>
            </w:r>
            <w:r w:rsidR="00BB0115" w:rsidRPr="00D35C35">
              <w:rPr>
                <w:rFonts w:eastAsia="宋体"/>
                <w:spacing w:val="4"/>
                <w:kern w:val="0"/>
                <w:sz w:val="18"/>
                <w:szCs w:val="18"/>
              </w:rPr>
              <w:t>8cm</w:t>
            </w:r>
          </w:p>
        </w:tc>
        <w:tc>
          <w:tcPr>
            <w:tcW w:w="1779" w:type="dxa"/>
            <w:vMerge/>
            <w:vAlign w:val="center"/>
          </w:tcPr>
          <w:p w:rsidR="00BB0115" w:rsidRPr="00D35C35" w:rsidRDefault="00BB0115" w:rsidP="00D35C35">
            <w:pPr>
              <w:spacing w:line="240" w:lineRule="exact"/>
              <w:rPr>
                <w:rFonts w:eastAsia="宋体"/>
                <w:spacing w:val="5"/>
                <w:kern w:val="0"/>
                <w:sz w:val="18"/>
                <w:szCs w:val="18"/>
              </w:rPr>
            </w:pPr>
          </w:p>
        </w:tc>
      </w:tr>
    </w:tbl>
    <w:p w:rsidR="0072372D" w:rsidRPr="00F01053" w:rsidRDefault="0072372D">
      <w:pPr>
        <w:tabs>
          <w:tab w:val="left" w:pos="1855"/>
        </w:tabs>
        <w:rPr>
          <w:rFonts w:eastAsia="宋体"/>
          <w:sz w:val="24"/>
          <w:szCs w:val="24"/>
        </w:rPr>
      </w:pPr>
    </w:p>
    <w:p w:rsidR="0072372D" w:rsidRPr="00F01053" w:rsidRDefault="0072372D">
      <w:pPr>
        <w:tabs>
          <w:tab w:val="left" w:pos="1855"/>
        </w:tabs>
        <w:rPr>
          <w:rFonts w:eastAsia="宋体"/>
          <w:sz w:val="24"/>
          <w:szCs w:val="24"/>
        </w:rPr>
        <w:sectPr w:rsidR="0072372D" w:rsidRPr="00F01053" w:rsidSect="001F36D0">
          <w:pgSz w:w="11907" w:h="16160" w:code="9"/>
          <w:pgMar w:top="1418" w:right="1247" w:bottom="1134" w:left="1247" w:header="851" w:footer="680" w:gutter="0"/>
          <w:cols w:space="720"/>
          <w:docGrid w:linePitch="312"/>
        </w:sectPr>
      </w:pPr>
    </w:p>
    <w:p w:rsidR="00BE67E2" w:rsidRDefault="00BE67E2" w:rsidP="00BE67E2">
      <w:pPr>
        <w:spacing w:line="360" w:lineRule="auto"/>
        <w:rPr>
          <w:rFonts w:eastAsia="宋体"/>
          <w:bCs/>
        </w:rPr>
      </w:pPr>
      <w:r w:rsidRPr="00461094">
        <w:rPr>
          <w:rFonts w:eastAsia="宋体"/>
          <w:bCs/>
        </w:rPr>
        <w:t>●Note:</w:t>
      </w:r>
    </w:p>
    <w:p w:rsidR="00BE67E2" w:rsidRPr="00242938" w:rsidRDefault="00242938" w:rsidP="00BE67E2">
      <w:pPr>
        <w:spacing w:line="360" w:lineRule="auto"/>
        <w:rPr>
          <w:rFonts w:eastAsia="宋体"/>
          <w:bCs/>
        </w:rPr>
      </w:pPr>
      <w:r w:rsidRPr="00242938">
        <w:rPr>
          <w:rFonts w:eastAsia="宋体"/>
          <w:bCs/>
        </w:rPr>
        <w:t xml:space="preserve"> </w:t>
      </w:r>
      <w:r w:rsidR="00BE67E2" w:rsidRPr="00242938">
        <w:rPr>
          <w:rFonts w:eastAsia="宋体"/>
          <w:bCs/>
        </w:rPr>
        <w:t>(1) When the tractor is equipped with a rotary tiller or other agricultural tools driven by a power output shaft, pay attention to the angle between the universal joint shaft and the power output shaft and the input shaft of the agricultural tool: the angle in the tilling state should not be greater than 10°, and the The state included angle should not be greater than 30°, and the height of the knife from the ground should not be less than 250mm. When plowing, you cannot start with the hob entering the soil. The hob should be off the ground and the power output shaft is driven normally before descending into the soil.</w:t>
      </w:r>
    </w:p>
    <w:p w:rsidR="00A33979" w:rsidRDefault="00BE67E2" w:rsidP="00BE67E2">
      <w:pPr>
        <w:spacing w:line="360" w:lineRule="auto"/>
        <w:rPr>
          <w:rFonts w:eastAsia="宋体"/>
          <w:bCs/>
        </w:rPr>
      </w:pPr>
      <w:r w:rsidRPr="00242938">
        <w:rPr>
          <w:rFonts w:eastAsia="宋体"/>
          <w:bCs/>
        </w:rPr>
        <w:t>(2) When the tractor is equipped with a trailer, connect the trailer according to the regulations, and check whether the air system is connected reliably and without air leakage, and check whether the brake is correct. The trailer brake should be earlier than the tractor brake, and the adjustment should be normal. Before entering the rows transportation operations.</w:t>
      </w:r>
    </w:p>
    <w:p w:rsidR="001F36D0" w:rsidRPr="00A33979" w:rsidRDefault="00A33979" w:rsidP="00A33979">
      <w:pPr>
        <w:spacing w:line="360" w:lineRule="auto"/>
        <w:ind w:firstLineChars="150" w:firstLine="315"/>
        <w:rPr>
          <w:rFonts w:eastAsia="宋体"/>
          <w:bCs/>
        </w:rPr>
        <w:sectPr w:rsidR="001F36D0" w:rsidRPr="00A33979" w:rsidSect="00BE67E2">
          <w:type w:val="continuous"/>
          <w:pgSz w:w="11907" w:h="16160" w:code="9"/>
          <w:pgMar w:top="1418" w:right="1247" w:bottom="1134" w:left="1247" w:header="851" w:footer="680" w:gutter="0"/>
          <w:cols w:space="720"/>
          <w:docGrid w:linePitch="312"/>
        </w:sectPr>
      </w:pPr>
      <w:r>
        <w:rPr>
          <w:rFonts w:eastAsia="宋体"/>
          <w:bCs/>
        </w:rPr>
        <w:t>Special attention</w:t>
      </w:r>
      <w:r w:rsidR="00BE67E2" w:rsidRPr="00242938">
        <w:rPr>
          <w:rFonts w:eastAsia="宋体"/>
          <w:bCs/>
        </w:rPr>
        <w:t xml:space="preserve">: </w:t>
      </w:r>
      <w:r w:rsidRPr="00A33979">
        <w:rPr>
          <w:rFonts w:eastAsia="宋体"/>
          <w:bCs/>
        </w:rPr>
        <w:t>Regardless of the farming position or lifting position, the square shaft of the universal drive shaft should be able to freely expand within the square sleeve to ensure normal transmission without being crushed or protruding.  </w:t>
      </w:r>
    </w:p>
    <w:p w:rsidR="00BE67E2" w:rsidRPr="00F01053" w:rsidRDefault="00BE67E2" w:rsidP="003E6C29">
      <w:pPr>
        <w:spacing w:line="276" w:lineRule="auto"/>
        <w:rPr>
          <w:rFonts w:eastAsia="宋体"/>
          <w:b/>
          <w:bCs/>
          <w:sz w:val="32"/>
          <w:szCs w:val="32"/>
        </w:rPr>
      </w:pPr>
    </w:p>
    <w:p w:rsidR="00BE67E2" w:rsidRPr="00F01053" w:rsidRDefault="00BE67E2" w:rsidP="003E6C29">
      <w:pPr>
        <w:spacing w:line="276" w:lineRule="auto"/>
        <w:rPr>
          <w:rFonts w:eastAsia="宋体"/>
          <w:b/>
          <w:bCs/>
          <w:sz w:val="32"/>
          <w:szCs w:val="32"/>
        </w:rPr>
      </w:pPr>
    </w:p>
    <w:p w:rsidR="00BE67E2" w:rsidRPr="00F01053" w:rsidRDefault="00BE67E2" w:rsidP="003E6C29">
      <w:pPr>
        <w:spacing w:line="276" w:lineRule="auto"/>
        <w:rPr>
          <w:rFonts w:eastAsia="宋体"/>
          <w:b/>
          <w:bCs/>
          <w:sz w:val="32"/>
          <w:szCs w:val="32"/>
        </w:rPr>
      </w:pPr>
    </w:p>
    <w:p w:rsidR="00BE67E2" w:rsidRPr="00F01053" w:rsidRDefault="00BE67E2">
      <w:pPr>
        <w:widowControl/>
        <w:jc w:val="left"/>
        <w:rPr>
          <w:rFonts w:eastAsia="宋体"/>
          <w:b/>
          <w:bCs/>
          <w:sz w:val="32"/>
          <w:szCs w:val="32"/>
        </w:rPr>
      </w:pPr>
      <w:r w:rsidRPr="00F01053">
        <w:rPr>
          <w:rFonts w:eastAsia="宋体"/>
          <w:b/>
          <w:bCs/>
          <w:sz w:val="32"/>
          <w:szCs w:val="32"/>
        </w:rPr>
        <w:br w:type="page"/>
      </w:r>
    </w:p>
    <w:p w:rsidR="00BE67E2" w:rsidRPr="00F01053" w:rsidRDefault="00BE67E2" w:rsidP="00AA2E80">
      <w:pPr>
        <w:spacing w:line="360" w:lineRule="auto"/>
        <w:jc w:val="left"/>
        <w:rPr>
          <w:rFonts w:eastAsia="宋体"/>
          <w:b/>
          <w:sz w:val="24"/>
          <w:szCs w:val="24"/>
        </w:rPr>
      </w:pPr>
      <w:r w:rsidRPr="00F01053">
        <w:rPr>
          <w:rFonts w:eastAsia="宋体"/>
          <w:b/>
          <w:sz w:val="24"/>
          <w:szCs w:val="24"/>
        </w:rPr>
        <w:t>7.4</w:t>
      </w:r>
      <w:r w:rsidR="00337B0A" w:rsidRPr="00F01053">
        <w:rPr>
          <w:rFonts w:eastAsia="宋体"/>
          <w:b/>
          <w:sz w:val="24"/>
          <w:szCs w:val="24"/>
        </w:rPr>
        <w:t xml:space="preserve"> </w:t>
      </w:r>
      <w:r w:rsidRPr="00F01053">
        <w:rPr>
          <w:rFonts w:eastAsia="宋体"/>
          <w:b/>
          <w:sz w:val="24"/>
          <w:szCs w:val="24"/>
        </w:rPr>
        <w:t xml:space="preserve"> Appendix 4</w:t>
      </w:r>
      <w:r w:rsidR="00337B0A" w:rsidRPr="00F01053">
        <w:rPr>
          <w:rFonts w:eastAsia="宋体"/>
          <w:b/>
          <w:sz w:val="24"/>
          <w:szCs w:val="24"/>
        </w:rPr>
        <w:t xml:space="preserve"> </w:t>
      </w:r>
      <w:r w:rsidRPr="00F01053">
        <w:rPr>
          <w:rFonts w:eastAsia="宋体"/>
          <w:b/>
          <w:sz w:val="24"/>
          <w:szCs w:val="24"/>
        </w:rPr>
        <w:t xml:space="preserve"> </w:t>
      </w:r>
      <w:r w:rsidR="00242938">
        <w:rPr>
          <w:rFonts w:eastAsia="宋体" w:hint="eastAsia"/>
          <w:b/>
          <w:sz w:val="24"/>
          <w:szCs w:val="24"/>
        </w:rPr>
        <w:t>W</w:t>
      </w:r>
      <w:r w:rsidRPr="00F01053">
        <w:rPr>
          <w:rFonts w:eastAsia="宋体"/>
          <w:b/>
          <w:sz w:val="24"/>
          <w:szCs w:val="24"/>
        </w:rPr>
        <w:t>earing parts</w:t>
      </w:r>
      <w:r w:rsidR="00242938">
        <w:rPr>
          <w:rFonts w:eastAsia="宋体" w:hint="eastAsia"/>
          <w:b/>
          <w:sz w:val="24"/>
          <w:szCs w:val="24"/>
        </w:rPr>
        <w:t xml:space="preserve"> list</w:t>
      </w:r>
    </w:p>
    <w:p w:rsidR="003D600E" w:rsidRPr="00F01053" w:rsidRDefault="003D600E" w:rsidP="003D600E">
      <w:pPr>
        <w:spacing w:line="360" w:lineRule="auto"/>
        <w:jc w:val="center"/>
        <w:rPr>
          <w:rFonts w:eastAsia="宋体"/>
          <w:b/>
          <w:sz w:val="24"/>
          <w:szCs w:val="24"/>
        </w:rPr>
      </w:pPr>
    </w:p>
    <w:p w:rsidR="00BE67E2" w:rsidRDefault="00BE67E2" w:rsidP="003D600E">
      <w:pPr>
        <w:spacing w:line="360" w:lineRule="auto"/>
        <w:rPr>
          <w:rFonts w:eastAsia="宋体"/>
          <w:bCs/>
        </w:rPr>
      </w:pPr>
      <w:r w:rsidRPr="00242938">
        <w:rPr>
          <w:rFonts w:eastAsia="宋体"/>
          <w:bCs/>
        </w:rPr>
        <w:t>The wearing parts of YTO-NLY series tractors are shown in Table 7-4.</w:t>
      </w:r>
    </w:p>
    <w:p w:rsidR="00242938" w:rsidRPr="00242938" w:rsidRDefault="00242938" w:rsidP="003D600E">
      <w:pPr>
        <w:spacing w:line="360" w:lineRule="auto"/>
        <w:rPr>
          <w:rFonts w:eastAsia="宋体"/>
          <w:bCs/>
        </w:rPr>
      </w:pPr>
    </w:p>
    <w:p w:rsidR="0072372D" w:rsidRPr="000F0A7C" w:rsidRDefault="00BE67E2" w:rsidP="003D600E">
      <w:pPr>
        <w:spacing w:line="360" w:lineRule="auto"/>
        <w:jc w:val="center"/>
        <w:rPr>
          <w:rFonts w:eastAsia="宋体"/>
          <w:b/>
          <w:bCs/>
        </w:rPr>
      </w:pPr>
      <w:r w:rsidRPr="000F0A7C">
        <w:rPr>
          <w:rFonts w:eastAsia="宋体"/>
          <w:b/>
          <w:bCs/>
        </w:rPr>
        <w:t>Table 7-4 YTO-NLY series tractor wearing parts</w:t>
      </w:r>
    </w:p>
    <w:p w:rsidR="00242938" w:rsidRPr="00242938" w:rsidRDefault="00242938" w:rsidP="003D600E">
      <w:pPr>
        <w:spacing w:line="360" w:lineRule="auto"/>
        <w:jc w:val="center"/>
        <w:rPr>
          <w:rFonts w:eastAsia="宋体"/>
          <w:bCs/>
        </w:rPr>
      </w:pPr>
    </w:p>
    <w:tbl>
      <w:tblPr>
        <w:tblW w:w="9262" w:type="dxa"/>
        <w:jc w:val="center"/>
        <w:tblLayout w:type="fixed"/>
        <w:tblLook w:val="0000" w:firstRow="0" w:lastRow="0" w:firstColumn="0" w:lastColumn="0" w:noHBand="0" w:noVBand="0"/>
      </w:tblPr>
      <w:tblGrid>
        <w:gridCol w:w="495"/>
        <w:gridCol w:w="1784"/>
        <w:gridCol w:w="3404"/>
        <w:gridCol w:w="1841"/>
        <w:gridCol w:w="850"/>
        <w:gridCol w:w="888"/>
      </w:tblGrid>
      <w:tr w:rsidR="003E6C29"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3E6C29" w:rsidRPr="00242938" w:rsidRDefault="00BE67E2" w:rsidP="00242938">
            <w:pPr>
              <w:spacing w:line="320" w:lineRule="exact"/>
              <w:jc w:val="center"/>
              <w:rPr>
                <w:rFonts w:eastAsia="宋体"/>
                <w:b/>
                <w:bCs/>
                <w:kern w:val="0"/>
                <w:sz w:val="18"/>
                <w:szCs w:val="18"/>
              </w:rPr>
            </w:pPr>
            <w:r w:rsidRPr="00242938">
              <w:rPr>
                <w:rFonts w:eastAsia="宋体"/>
                <w:b/>
                <w:bCs/>
                <w:kern w:val="0"/>
                <w:sz w:val="18"/>
                <w:szCs w:val="18"/>
              </w:rPr>
              <w:t>No.</w:t>
            </w:r>
          </w:p>
        </w:tc>
        <w:tc>
          <w:tcPr>
            <w:tcW w:w="1784" w:type="dxa"/>
            <w:tcBorders>
              <w:top w:val="single" w:sz="6" w:space="0" w:color="auto"/>
              <w:left w:val="single" w:sz="6" w:space="0" w:color="auto"/>
              <w:bottom w:val="single" w:sz="6" w:space="0" w:color="auto"/>
              <w:right w:val="single" w:sz="6" w:space="0" w:color="auto"/>
            </w:tcBorders>
            <w:shd w:val="clear" w:color="auto" w:fill="auto"/>
            <w:vAlign w:val="center"/>
          </w:tcPr>
          <w:p w:rsidR="003E6C29" w:rsidRPr="00242938" w:rsidRDefault="00BE67E2" w:rsidP="00242938">
            <w:pPr>
              <w:spacing w:line="320" w:lineRule="exact"/>
              <w:jc w:val="center"/>
              <w:rPr>
                <w:rFonts w:eastAsia="宋体"/>
                <w:b/>
                <w:bCs/>
                <w:kern w:val="0"/>
                <w:sz w:val="18"/>
                <w:szCs w:val="18"/>
              </w:rPr>
            </w:pPr>
            <w:r w:rsidRPr="00242938">
              <w:rPr>
                <w:rFonts w:eastAsia="宋体"/>
                <w:b/>
                <w:bCs/>
                <w:kern w:val="0"/>
                <w:sz w:val="18"/>
                <w:szCs w:val="18"/>
              </w:rPr>
              <w:t>Serial Code.</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3E6C29" w:rsidRPr="00242938" w:rsidRDefault="00BE67E2" w:rsidP="00242938">
            <w:pPr>
              <w:spacing w:line="320" w:lineRule="exact"/>
              <w:jc w:val="center"/>
              <w:rPr>
                <w:rFonts w:eastAsia="宋体"/>
                <w:b/>
                <w:bCs/>
                <w:kern w:val="0"/>
                <w:sz w:val="18"/>
                <w:szCs w:val="18"/>
              </w:rPr>
            </w:pPr>
            <w:r w:rsidRPr="00242938">
              <w:rPr>
                <w:rFonts w:eastAsia="宋体"/>
                <w:b/>
                <w:bCs/>
                <w:kern w:val="0"/>
                <w:sz w:val="18"/>
                <w:szCs w:val="18"/>
              </w:rPr>
              <w:t>Name</w:t>
            </w:r>
            <w:r w:rsidR="00242938">
              <w:rPr>
                <w:rFonts w:eastAsia="宋体" w:hint="eastAsia"/>
                <w:b/>
                <w:bCs/>
                <w:kern w:val="0"/>
                <w:sz w:val="18"/>
                <w:szCs w:val="18"/>
              </w:rPr>
              <w:t xml:space="preserve"> </w:t>
            </w:r>
            <w:r w:rsidRPr="00242938">
              <w:rPr>
                <w:rFonts w:eastAsia="宋体"/>
                <w:b/>
                <w:bCs/>
                <w:kern w:val="0"/>
                <w:sz w:val="18"/>
                <w:szCs w:val="18"/>
              </w:rPr>
              <w:t>&amp;</w:t>
            </w:r>
            <w:r w:rsidR="00242938">
              <w:rPr>
                <w:rFonts w:eastAsia="宋体" w:hint="eastAsia"/>
                <w:b/>
                <w:bCs/>
                <w:kern w:val="0"/>
                <w:sz w:val="18"/>
                <w:szCs w:val="18"/>
              </w:rPr>
              <w:t xml:space="preserve"> </w:t>
            </w:r>
            <w:r w:rsidRPr="00242938">
              <w:rPr>
                <w:rFonts w:eastAsia="宋体"/>
                <w:b/>
                <w:bCs/>
                <w:kern w:val="0"/>
                <w:sz w:val="18"/>
                <w:szCs w:val="18"/>
              </w:rPr>
              <w:t>Model</w:t>
            </w:r>
          </w:p>
        </w:tc>
        <w:tc>
          <w:tcPr>
            <w:tcW w:w="1841" w:type="dxa"/>
            <w:tcBorders>
              <w:top w:val="single" w:sz="6" w:space="0" w:color="auto"/>
              <w:left w:val="single" w:sz="6" w:space="0" w:color="auto"/>
              <w:bottom w:val="single" w:sz="6" w:space="0" w:color="auto"/>
              <w:right w:val="single" w:sz="6" w:space="0" w:color="auto"/>
            </w:tcBorders>
            <w:shd w:val="clear" w:color="auto" w:fill="auto"/>
            <w:vAlign w:val="center"/>
          </w:tcPr>
          <w:p w:rsidR="003E6C29" w:rsidRPr="00242938" w:rsidRDefault="00BE67E2" w:rsidP="00242938">
            <w:pPr>
              <w:spacing w:line="320" w:lineRule="exact"/>
              <w:jc w:val="center"/>
              <w:rPr>
                <w:rFonts w:eastAsia="宋体"/>
                <w:b/>
                <w:bCs/>
                <w:spacing w:val="5"/>
                <w:kern w:val="0"/>
                <w:sz w:val="18"/>
                <w:szCs w:val="18"/>
              </w:rPr>
            </w:pPr>
            <w:r w:rsidRPr="00242938">
              <w:rPr>
                <w:rFonts w:eastAsia="宋体"/>
                <w:b/>
                <w:bCs/>
                <w:spacing w:val="5"/>
                <w:kern w:val="0"/>
                <w:sz w:val="18"/>
                <w:szCs w:val="18"/>
              </w:rPr>
              <w:t>Assembly code</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3E6C29" w:rsidRPr="00242938" w:rsidRDefault="00242938" w:rsidP="00242938">
            <w:pPr>
              <w:spacing w:line="320" w:lineRule="exact"/>
              <w:jc w:val="center"/>
              <w:rPr>
                <w:rFonts w:eastAsia="宋体"/>
                <w:b/>
                <w:bCs/>
                <w:sz w:val="18"/>
                <w:szCs w:val="18"/>
              </w:rPr>
            </w:pPr>
            <w:r>
              <w:rPr>
                <w:rFonts w:eastAsia="宋体"/>
                <w:b/>
                <w:bCs/>
                <w:sz w:val="18"/>
                <w:szCs w:val="18"/>
              </w:rPr>
              <w:t>Q</w:t>
            </w:r>
            <w:r>
              <w:rPr>
                <w:rFonts w:eastAsia="宋体" w:hint="eastAsia"/>
                <w:b/>
                <w:bCs/>
                <w:sz w:val="18"/>
                <w:szCs w:val="18"/>
              </w:rPr>
              <w:t>ty.</w:t>
            </w:r>
          </w:p>
          <w:p w:rsidR="00BE67E2" w:rsidRPr="00242938" w:rsidRDefault="00242938" w:rsidP="00242938">
            <w:pPr>
              <w:spacing w:line="320" w:lineRule="exact"/>
              <w:jc w:val="center"/>
              <w:rPr>
                <w:rFonts w:eastAsia="宋体"/>
                <w:b/>
                <w:bCs/>
                <w:sz w:val="18"/>
                <w:szCs w:val="18"/>
              </w:rPr>
            </w:pPr>
            <w:r>
              <w:rPr>
                <w:rFonts w:eastAsia="宋体" w:hint="eastAsia"/>
                <w:b/>
                <w:bCs/>
                <w:sz w:val="18"/>
                <w:szCs w:val="18"/>
              </w:rPr>
              <w:t>per tractor</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3E6C29" w:rsidRPr="00242938" w:rsidRDefault="00BE67E2" w:rsidP="00242938">
            <w:pPr>
              <w:spacing w:line="320" w:lineRule="exact"/>
              <w:jc w:val="center"/>
              <w:rPr>
                <w:rFonts w:eastAsia="宋体"/>
                <w:b/>
                <w:bCs/>
                <w:spacing w:val="5"/>
                <w:kern w:val="0"/>
                <w:sz w:val="18"/>
                <w:szCs w:val="18"/>
              </w:rPr>
            </w:pPr>
            <w:r w:rsidRPr="00242938">
              <w:rPr>
                <w:rFonts w:eastAsia="宋体"/>
                <w:b/>
                <w:bCs/>
                <w:spacing w:val="5"/>
                <w:kern w:val="0"/>
                <w:sz w:val="18"/>
                <w:szCs w:val="18"/>
              </w:rPr>
              <w:t>Remark</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1</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LY1054.37.102</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Main clutch shaft oil seal</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2</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1.25.030 5144379</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Oil seal D=45x85x10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3</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1.80.133 4956546</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spring</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4</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12245 11069076</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45</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5</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12246 11062176</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85</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3</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6</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14618 14457280</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2.62x15.54</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7</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14618 14457980</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2.62x26.64</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8</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91-2000</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Pin 6.3×32</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9</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879.1-2000</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Pin 5x40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10</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879.4-2000</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Pin 6×30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SPIROL</w:t>
            </w:r>
            <w:r w:rsidR="00242938">
              <w:rPr>
                <w:rFonts w:eastAsia="宋体"/>
                <w:spacing w:val="5"/>
                <w:kern w:val="0"/>
                <w:sz w:val="18"/>
                <w:szCs w:val="18"/>
              </w:rPr>
              <w:t xml:space="preserve"> C</w:t>
            </w:r>
            <w:r w:rsidR="00242938">
              <w:rPr>
                <w:rFonts w:eastAsia="宋体" w:hint="eastAsia"/>
                <w:spacing w:val="5"/>
                <w:kern w:val="0"/>
                <w:sz w:val="18"/>
                <w:szCs w:val="18"/>
              </w:rPr>
              <w:t>O</w:t>
            </w:r>
            <w:r w:rsidR="003D600E"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11</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893.1-1986</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68</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12</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894.1-1986</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32</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13</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895.1-1986</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40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14</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895.1-1986</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55</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15</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895.2-1986</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35</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16</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276-1994</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Bearing 6009-2RS</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17</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276-1994</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Bearing 61909-LS</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18</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283-1994</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Bearing NUP 209 E</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19</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JB/T 7918-1997</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Bearing K324036</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3</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20</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JB/T 7918-1997</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Bearing K505530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21</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9877.1-1988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Oil seal FB20x32x7F</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LY1004-7-37-001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3D600E" w:rsidP="003D600E">
            <w:pPr>
              <w:spacing w:line="320" w:lineRule="exact"/>
              <w:rPr>
                <w:rFonts w:eastAsia="宋体"/>
                <w:spacing w:val="5"/>
                <w:kern w:val="0"/>
                <w:sz w:val="18"/>
                <w:szCs w:val="18"/>
              </w:rPr>
            </w:pPr>
            <w:r w:rsidRPr="00242938">
              <w:rPr>
                <w:rFonts w:eastAsia="宋体"/>
                <w:spacing w:val="5"/>
                <w:kern w:val="0"/>
                <w:sz w:val="18"/>
                <w:szCs w:val="18"/>
              </w:rPr>
              <w:t>fluorine rubber</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22</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1.32.138 5126452</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Small bevel gear front bearing</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LY1004-7-38A-001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23</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1.32.139 5138664</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61112C" w:rsidP="003D600E">
            <w:pPr>
              <w:spacing w:line="320" w:lineRule="exact"/>
              <w:rPr>
                <w:rFonts w:eastAsia="宋体"/>
                <w:kern w:val="0"/>
                <w:sz w:val="18"/>
                <w:szCs w:val="18"/>
              </w:rPr>
            </w:pPr>
            <w:r w:rsidRPr="00242938">
              <w:rPr>
                <w:sz w:val="18"/>
                <w:szCs w:val="18"/>
              </w:rPr>
              <w:t>Small bevel</w:t>
            </w:r>
            <w:r w:rsidR="00BE67E2" w:rsidRPr="00242938">
              <w:rPr>
                <w:sz w:val="18"/>
                <w:szCs w:val="18"/>
              </w:rPr>
              <w:t xml:space="preserve"> gear shaft rear bearing</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LY1004-7-38A-001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24</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297-2015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Rolling bearing 30211</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LY1004-7-38A-001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25</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297-2015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Rolling bearing 33014</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LY1004-7-38A-001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26</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3452.1-2005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25.8X2.65-G-N</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LY1004-7-40-002</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27</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LF904.41A.140</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Oil seal 65X85X11.5</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28</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1.29.031 884994342</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spring</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29</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12215 13907770</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Coil spring pin 5X32</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30</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12246 11062476</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90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31</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12246 11075476</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110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32</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14618 14453180</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12.42X1.78</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33</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716576A1</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Seal ring</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34</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276-1994</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Bearing 6212</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35</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276-1994</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Bearing 6308</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36</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276-1994</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Bearing 6310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37</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283-1994</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Bearing NJ205E</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38</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283-1994</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Bearing NUP308E</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39</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5846-1986</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Bearing K28X33X17</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40</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4605-2003</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Thrust bearing AXK4060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41</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4605-2003</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Thrust washers AS4060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42</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893.1-1986</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110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43</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894.1-1986</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25</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44</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91-2000</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Pin 3.2X18</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45</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119-1986</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Pin 8X20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46</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882-2008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Pin shaft B10X28</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47</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 3452.1-1992</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12.5X2.65</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48</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 3452.1-1992</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23.6X2.65</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49</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9877.1-1988</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Oil seal FB65X85X10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LY1004-7-41-001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50</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COB020 1225</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242938" w:rsidRDefault="00BE67E2" w:rsidP="003D600E">
            <w:pPr>
              <w:spacing w:line="320" w:lineRule="exact"/>
              <w:rPr>
                <w:rFonts w:eastAsiaTheme="minorEastAsia"/>
                <w:sz w:val="18"/>
                <w:szCs w:val="18"/>
              </w:rPr>
            </w:pPr>
            <w:r w:rsidRPr="00242938">
              <w:rPr>
                <w:sz w:val="18"/>
                <w:szCs w:val="18"/>
              </w:rPr>
              <w:t xml:space="preserve">Self-lubricating bearing </w:t>
            </w:r>
          </w:p>
          <w:p w:rsidR="00BE67E2" w:rsidRPr="00242938" w:rsidRDefault="00BE67E2" w:rsidP="003D600E">
            <w:pPr>
              <w:spacing w:line="320" w:lineRule="exact"/>
              <w:rPr>
                <w:rFonts w:eastAsia="宋体"/>
                <w:kern w:val="0"/>
                <w:sz w:val="18"/>
                <w:szCs w:val="18"/>
              </w:rPr>
            </w:pPr>
            <w:r w:rsidRPr="00242938">
              <w:rPr>
                <w:sz w:val="18"/>
                <w:szCs w:val="18"/>
              </w:rPr>
              <w:t>φ12Xφ14X25 (SF-1)</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LY1104-4-41-011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3</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51</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800-1155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55</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52</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1995264C2</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Power output brake friction lining</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53</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1345690C1</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Wave spring</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54</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238-5008</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O-ring 0.176x0.07 in</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3</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55</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238-7156</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4.237x0.103 in</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56</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A158051</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61112C" w:rsidRDefault="00BE67E2" w:rsidP="003D600E">
            <w:pPr>
              <w:spacing w:line="320" w:lineRule="exact"/>
              <w:rPr>
                <w:rFonts w:eastAsiaTheme="minorEastAsia"/>
                <w:kern w:val="0"/>
                <w:sz w:val="18"/>
                <w:szCs w:val="18"/>
              </w:rPr>
            </w:pPr>
            <w:r w:rsidRPr="00242938">
              <w:rPr>
                <w:sz w:val="18"/>
                <w:szCs w:val="18"/>
              </w:rPr>
              <w:t>Piston outer seal</w:t>
            </w:r>
            <w:r w:rsidR="0061112C">
              <w:rPr>
                <w:rFonts w:eastAsiaTheme="minorEastAsia" w:hint="eastAsia"/>
                <w:sz w:val="18"/>
                <w:szCs w:val="18"/>
              </w:rPr>
              <w:t>ing ring</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57</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238-7141</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O-ring 2.3x0.103 in</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58</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235660A1</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61112C" w:rsidRDefault="00BE67E2" w:rsidP="003D600E">
            <w:pPr>
              <w:spacing w:line="320" w:lineRule="exact"/>
              <w:rPr>
                <w:rFonts w:eastAsiaTheme="minorEastAsia"/>
                <w:kern w:val="0"/>
                <w:sz w:val="18"/>
                <w:szCs w:val="18"/>
              </w:rPr>
            </w:pPr>
            <w:r w:rsidRPr="00242938">
              <w:rPr>
                <w:sz w:val="18"/>
                <w:szCs w:val="18"/>
              </w:rPr>
              <w:t>Piston inner seal</w:t>
            </w:r>
            <w:r w:rsidR="0061112C">
              <w:rPr>
                <w:rFonts w:eastAsiaTheme="minorEastAsia" w:hint="eastAsia"/>
                <w:sz w:val="18"/>
                <w:szCs w:val="18"/>
              </w:rPr>
              <w:t xml:space="preserve">ing ring </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59</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A158227</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Clutch retaining ring</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60</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1997129C1</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Friction plate</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4</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61</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800-5150</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Retaining ring 50</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62</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713031A1</w:t>
            </w:r>
          </w:p>
        </w:tc>
        <w:tc>
          <w:tcPr>
            <w:tcW w:w="340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sz w:val="18"/>
                <w:szCs w:val="18"/>
              </w:rPr>
              <w:t>spring</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LF904.41A.013-1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63</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LY1004-7-42A-145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Seal ring</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LY1004-7-42A-001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64</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3452.1-2005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41.2X2.65-G-N</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LY1004-7-42A-001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65</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3452.1-2005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56X3.55-G-N</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LY1004-7-42A-001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66</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3452.1-2005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29X2.65-G-N</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LY1004-7-42A-001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67</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3452.1-2005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54.5X2.65-G-N</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LY1004-7-42A-001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68</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3452.1-2005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112X2.65-G-N</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LY1004-7-42A-001</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69</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 3452.1-2005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O-ring 50X1.80-G-N</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LY1004-7-42A-001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70</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GB/T9877-2008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F31896" w:rsidP="003D600E">
            <w:pPr>
              <w:spacing w:line="320" w:lineRule="exact"/>
              <w:rPr>
                <w:rFonts w:eastAsia="宋体"/>
                <w:kern w:val="0"/>
                <w:sz w:val="18"/>
                <w:szCs w:val="18"/>
              </w:rPr>
            </w:pPr>
            <w:r>
              <w:rPr>
                <w:rFonts w:eastAsiaTheme="minorEastAsia" w:hint="eastAsia"/>
                <w:sz w:val="18"/>
                <w:szCs w:val="18"/>
              </w:rPr>
              <w:t>Framework</w:t>
            </w:r>
            <w:r w:rsidR="00BE67E2" w:rsidRPr="00242938">
              <w:rPr>
                <w:sz w:val="18"/>
                <w:szCs w:val="18"/>
              </w:rPr>
              <w:t xml:space="preserve"> oil seal FB35X50X8</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LY1004-7-42A-001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71</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ATS25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1457EB" w:rsidP="003D600E">
            <w:pPr>
              <w:spacing w:line="320" w:lineRule="exact"/>
              <w:rPr>
                <w:rFonts w:eastAsia="宋体"/>
                <w:kern w:val="0"/>
                <w:sz w:val="18"/>
                <w:szCs w:val="18"/>
              </w:rPr>
            </w:pPr>
            <w:r>
              <w:rPr>
                <w:rFonts w:eastAsiaTheme="minorEastAsia" w:hint="eastAsia"/>
                <w:sz w:val="18"/>
                <w:szCs w:val="18"/>
              </w:rPr>
              <w:t>Fuse</w:t>
            </w:r>
            <w:r w:rsidR="00BE67E2" w:rsidRPr="00242938">
              <w:rPr>
                <w:sz w:val="18"/>
                <w:szCs w:val="18"/>
              </w:rPr>
              <w:t xml:space="preserve"> 25 amp</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LY1004-7-48-020</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72</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ATS20</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1457EB" w:rsidP="003D600E">
            <w:pPr>
              <w:spacing w:line="320" w:lineRule="exact"/>
              <w:rPr>
                <w:rFonts w:eastAsia="宋体"/>
                <w:kern w:val="0"/>
                <w:sz w:val="18"/>
                <w:szCs w:val="18"/>
              </w:rPr>
            </w:pPr>
            <w:r>
              <w:rPr>
                <w:rFonts w:eastAsiaTheme="minorEastAsia" w:hint="eastAsia"/>
                <w:sz w:val="18"/>
                <w:szCs w:val="18"/>
              </w:rPr>
              <w:t>Fuse</w:t>
            </w:r>
            <w:r w:rsidR="00BE67E2" w:rsidRPr="00242938">
              <w:rPr>
                <w:sz w:val="18"/>
                <w:szCs w:val="18"/>
              </w:rPr>
              <w:t xml:space="preserve"> 20 amps</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LY1004-7-48-020</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73</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ATS15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1457EB" w:rsidP="003D600E">
            <w:pPr>
              <w:spacing w:line="320" w:lineRule="exact"/>
              <w:rPr>
                <w:rFonts w:eastAsia="宋体"/>
                <w:kern w:val="0"/>
                <w:sz w:val="18"/>
                <w:szCs w:val="18"/>
              </w:rPr>
            </w:pPr>
            <w:r>
              <w:rPr>
                <w:rFonts w:eastAsiaTheme="minorEastAsia" w:hint="eastAsia"/>
                <w:sz w:val="18"/>
                <w:szCs w:val="18"/>
              </w:rPr>
              <w:t>Fuse</w:t>
            </w:r>
            <w:r w:rsidRPr="00242938">
              <w:rPr>
                <w:sz w:val="18"/>
                <w:szCs w:val="18"/>
              </w:rPr>
              <w:t xml:space="preserve"> </w:t>
            </w:r>
            <w:r w:rsidR="00BE67E2" w:rsidRPr="00242938">
              <w:rPr>
                <w:sz w:val="18"/>
                <w:szCs w:val="18"/>
              </w:rPr>
              <w:t>15 amps</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LY1004-7-48-020</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9</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74</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ATS10</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1457EB" w:rsidP="003D600E">
            <w:pPr>
              <w:spacing w:line="320" w:lineRule="exact"/>
              <w:rPr>
                <w:rFonts w:eastAsia="宋体"/>
                <w:kern w:val="0"/>
                <w:sz w:val="18"/>
                <w:szCs w:val="18"/>
              </w:rPr>
            </w:pPr>
            <w:r>
              <w:rPr>
                <w:rFonts w:eastAsiaTheme="minorEastAsia" w:hint="eastAsia"/>
                <w:sz w:val="18"/>
                <w:szCs w:val="18"/>
              </w:rPr>
              <w:t>Fuse</w:t>
            </w:r>
            <w:r w:rsidRPr="00242938">
              <w:rPr>
                <w:sz w:val="18"/>
                <w:szCs w:val="18"/>
              </w:rPr>
              <w:t xml:space="preserve"> </w:t>
            </w:r>
            <w:r w:rsidR="00BE67E2" w:rsidRPr="00242938">
              <w:rPr>
                <w:sz w:val="18"/>
                <w:szCs w:val="18"/>
              </w:rPr>
              <w:t>10 amp</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LY1004-7-48-020</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10</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75</w:t>
            </w:r>
          </w:p>
        </w:tc>
        <w:tc>
          <w:tcPr>
            <w:tcW w:w="1784"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ATS5</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1457EB" w:rsidP="003D600E">
            <w:pPr>
              <w:spacing w:line="320" w:lineRule="exact"/>
              <w:rPr>
                <w:rFonts w:eastAsia="宋体"/>
                <w:kern w:val="0"/>
                <w:sz w:val="18"/>
                <w:szCs w:val="18"/>
              </w:rPr>
            </w:pPr>
            <w:r>
              <w:rPr>
                <w:rFonts w:eastAsiaTheme="minorEastAsia" w:hint="eastAsia"/>
                <w:sz w:val="18"/>
                <w:szCs w:val="18"/>
              </w:rPr>
              <w:t>Fuse</w:t>
            </w:r>
            <w:r w:rsidRPr="00242938">
              <w:rPr>
                <w:sz w:val="18"/>
                <w:szCs w:val="18"/>
              </w:rPr>
              <w:t xml:space="preserve"> </w:t>
            </w:r>
            <w:r w:rsidR="00BE67E2" w:rsidRPr="00242938">
              <w:rPr>
                <w:sz w:val="18"/>
                <w:szCs w:val="18"/>
              </w:rPr>
              <w:t>5 amps</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LY1004-7-48-020</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76</w:t>
            </w:r>
          </w:p>
        </w:tc>
        <w:tc>
          <w:tcPr>
            <w:tcW w:w="178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H1, 12V55W</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Headlight bulb</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LY1004-7-48-020</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4</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77</w:t>
            </w:r>
          </w:p>
        </w:tc>
        <w:tc>
          <w:tcPr>
            <w:tcW w:w="178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12V10W</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61112C">
            <w:pPr>
              <w:spacing w:line="320" w:lineRule="exact"/>
              <w:rPr>
                <w:rFonts w:eastAsia="宋体"/>
                <w:kern w:val="0"/>
                <w:sz w:val="18"/>
                <w:szCs w:val="18"/>
              </w:rPr>
            </w:pPr>
            <w:r w:rsidRPr="00242938">
              <w:rPr>
                <w:sz w:val="18"/>
                <w:szCs w:val="18"/>
              </w:rPr>
              <w:t xml:space="preserve">Cab </w:t>
            </w:r>
            <w:r w:rsidR="0061112C">
              <w:rPr>
                <w:rFonts w:eastAsiaTheme="minorEastAsia" w:hint="eastAsia"/>
                <w:sz w:val="18"/>
                <w:szCs w:val="18"/>
              </w:rPr>
              <w:t>overhead</w:t>
            </w:r>
            <w:r w:rsidRPr="00242938">
              <w:rPr>
                <w:sz w:val="18"/>
                <w:szCs w:val="18"/>
              </w:rPr>
              <w:t xml:space="preserve"> light bulb</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LY1004-7-48-020</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78</w:t>
            </w:r>
          </w:p>
        </w:tc>
        <w:tc>
          <w:tcPr>
            <w:tcW w:w="178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R5W</w:t>
            </w:r>
            <w:r w:rsidRPr="00242938">
              <w:rPr>
                <w:rFonts w:eastAsia="宋体"/>
                <w:kern w:val="0"/>
                <w:sz w:val="18"/>
                <w:szCs w:val="18"/>
              </w:rPr>
              <w:t>，</w:t>
            </w:r>
            <w:r w:rsidRPr="00242938">
              <w:rPr>
                <w:rFonts w:eastAsia="宋体"/>
                <w:kern w:val="0"/>
                <w:sz w:val="18"/>
                <w:szCs w:val="18"/>
              </w:rPr>
              <w:t>12V5W</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61112C" w:rsidP="0061112C">
            <w:pPr>
              <w:spacing w:line="320" w:lineRule="exact"/>
              <w:rPr>
                <w:rFonts w:eastAsia="宋体"/>
                <w:kern w:val="0"/>
                <w:sz w:val="18"/>
                <w:szCs w:val="18"/>
              </w:rPr>
            </w:pPr>
            <w:r>
              <w:rPr>
                <w:sz w:val="18"/>
                <w:szCs w:val="18"/>
              </w:rPr>
              <w:t xml:space="preserve">Combination rear light </w:t>
            </w:r>
            <w:r w:rsidR="00BE67E2" w:rsidRPr="00242938">
              <w:rPr>
                <w:sz w:val="18"/>
                <w:szCs w:val="18"/>
              </w:rPr>
              <w:t>width</w:t>
            </w:r>
            <w:r>
              <w:rPr>
                <w:rFonts w:eastAsiaTheme="minorEastAsia" w:hint="eastAsia"/>
                <w:sz w:val="18"/>
                <w:szCs w:val="18"/>
              </w:rPr>
              <w:t xml:space="preserve"> indecator </w:t>
            </w:r>
            <w:r w:rsidR="00BE67E2" w:rsidRPr="00242938">
              <w:rPr>
                <w:sz w:val="18"/>
                <w:szCs w:val="18"/>
              </w:rPr>
              <w:t>bulb</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LY1004-7-48-020</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79</w:t>
            </w:r>
          </w:p>
        </w:tc>
        <w:tc>
          <w:tcPr>
            <w:tcW w:w="178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P21W</w:t>
            </w:r>
            <w:r w:rsidRPr="00242938">
              <w:rPr>
                <w:rFonts w:eastAsia="宋体"/>
                <w:kern w:val="0"/>
                <w:sz w:val="18"/>
                <w:szCs w:val="18"/>
              </w:rPr>
              <w:t>，</w:t>
            </w:r>
            <w:r w:rsidRPr="00242938">
              <w:rPr>
                <w:rFonts w:eastAsia="宋体"/>
                <w:kern w:val="0"/>
                <w:sz w:val="18"/>
                <w:szCs w:val="18"/>
              </w:rPr>
              <w:t>12V21W</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Combination rear lamp turn bulb</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LY1004-7-48-020</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r w:rsidR="00BE67E2" w:rsidRPr="00242938" w:rsidTr="0061112C">
        <w:trPr>
          <w:trHeight w:val="364"/>
          <w:jc w:val="center"/>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242938">
            <w:pPr>
              <w:spacing w:line="320" w:lineRule="exact"/>
              <w:jc w:val="center"/>
              <w:rPr>
                <w:rFonts w:eastAsia="宋体"/>
                <w:kern w:val="0"/>
                <w:sz w:val="18"/>
                <w:szCs w:val="18"/>
              </w:rPr>
            </w:pPr>
            <w:r w:rsidRPr="00242938">
              <w:rPr>
                <w:rFonts w:eastAsia="宋体"/>
                <w:kern w:val="0"/>
                <w:sz w:val="18"/>
                <w:szCs w:val="18"/>
              </w:rPr>
              <w:t>80</w:t>
            </w:r>
          </w:p>
        </w:tc>
        <w:tc>
          <w:tcPr>
            <w:tcW w:w="178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rFonts w:eastAsia="宋体"/>
                <w:kern w:val="0"/>
                <w:sz w:val="18"/>
                <w:szCs w:val="18"/>
              </w:rPr>
              <w:t>P21W</w:t>
            </w:r>
            <w:r w:rsidRPr="00242938">
              <w:rPr>
                <w:rFonts w:eastAsia="宋体"/>
                <w:kern w:val="0"/>
                <w:sz w:val="18"/>
                <w:szCs w:val="18"/>
              </w:rPr>
              <w:t>，</w:t>
            </w:r>
            <w:r w:rsidRPr="00242938">
              <w:rPr>
                <w:rFonts w:eastAsia="宋体"/>
                <w:kern w:val="0"/>
                <w:sz w:val="18"/>
                <w:szCs w:val="18"/>
              </w:rPr>
              <w:t>12V21W</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kern w:val="0"/>
                <w:sz w:val="18"/>
                <w:szCs w:val="18"/>
              </w:rPr>
            </w:pPr>
            <w:r w:rsidRPr="00242938">
              <w:rPr>
                <w:sz w:val="18"/>
                <w:szCs w:val="18"/>
              </w:rPr>
              <w:t>Combination rear light brake bulb</w:t>
            </w:r>
          </w:p>
        </w:tc>
        <w:tc>
          <w:tcPr>
            <w:tcW w:w="1841"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LY1004-7-48-020</w:t>
            </w:r>
          </w:p>
        </w:tc>
        <w:tc>
          <w:tcPr>
            <w:tcW w:w="850" w:type="dxa"/>
            <w:tcBorders>
              <w:top w:val="single" w:sz="6" w:space="0" w:color="auto"/>
              <w:left w:val="single" w:sz="6" w:space="0" w:color="auto"/>
              <w:bottom w:val="single" w:sz="6" w:space="0" w:color="auto"/>
              <w:right w:val="single" w:sz="6" w:space="0" w:color="auto"/>
            </w:tcBorders>
            <w:shd w:val="clear" w:color="000000" w:fill="FFFFFF"/>
            <w:vAlign w:val="center"/>
          </w:tcPr>
          <w:p w:rsidR="00BE67E2" w:rsidRPr="00242938" w:rsidRDefault="00BE67E2" w:rsidP="003D600E">
            <w:pPr>
              <w:spacing w:line="320" w:lineRule="exact"/>
              <w:jc w:val="center"/>
              <w:rPr>
                <w:rFonts w:eastAsia="宋体"/>
                <w:sz w:val="18"/>
                <w:szCs w:val="18"/>
              </w:rPr>
            </w:pPr>
            <w:r w:rsidRPr="00242938">
              <w:rPr>
                <w:rFonts w:eastAsia="宋体"/>
                <w:sz w:val="18"/>
                <w:szCs w:val="18"/>
              </w:rPr>
              <w:t>2</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BE67E2" w:rsidRPr="00242938" w:rsidRDefault="00BE67E2" w:rsidP="003D600E">
            <w:pPr>
              <w:spacing w:line="320" w:lineRule="exact"/>
              <w:rPr>
                <w:rFonts w:eastAsia="宋体"/>
                <w:spacing w:val="5"/>
                <w:kern w:val="0"/>
                <w:sz w:val="18"/>
                <w:szCs w:val="18"/>
              </w:rPr>
            </w:pPr>
            <w:r w:rsidRPr="00242938">
              <w:rPr>
                <w:rFonts w:eastAsia="宋体"/>
                <w:spacing w:val="5"/>
                <w:kern w:val="0"/>
                <w:sz w:val="18"/>
                <w:szCs w:val="18"/>
              </w:rPr>
              <w:t xml:space="preserve">　</w:t>
            </w:r>
          </w:p>
        </w:tc>
      </w:tr>
    </w:tbl>
    <w:p w:rsidR="003E6C29" w:rsidRPr="00F01053" w:rsidRDefault="003E6C29" w:rsidP="003E6C29">
      <w:pPr>
        <w:spacing w:line="360" w:lineRule="auto"/>
        <w:rPr>
          <w:rFonts w:eastAsia="宋体"/>
          <w:b/>
          <w:bCs/>
          <w:sz w:val="32"/>
          <w:szCs w:val="32"/>
        </w:rPr>
        <w:sectPr w:rsidR="003E6C29" w:rsidRPr="00F01053" w:rsidSect="004F5A18">
          <w:type w:val="continuous"/>
          <w:pgSz w:w="11907" w:h="16160" w:code="9"/>
          <w:pgMar w:top="1418" w:right="1247" w:bottom="1134" w:left="1247" w:header="851" w:footer="680" w:gutter="0"/>
          <w:cols w:space="720"/>
          <w:docGrid w:linePitch="312"/>
        </w:sectPr>
      </w:pPr>
    </w:p>
    <w:p w:rsidR="00EE0373" w:rsidRPr="00F01053" w:rsidRDefault="00EE0373" w:rsidP="00AA2E80">
      <w:pPr>
        <w:pStyle w:val="af5"/>
        <w:spacing w:line="276" w:lineRule="auto"/>
        <w:jc w:val="left"/>
        <w:rPr>
          <w:rFonts w:ascii="Times New Roman" w:eastAsia="宋体" w:hAnsi="Times New Roman" w:cs="Times New Roman"/>
          <w:b/>
          <w:bCs/>
          <w:sz w:val="24"/>
          <w:szCs w:val="24"/>
        </w:rPr>
      </w:pPr>
      <w:r w:rsidRPr="00F01053">
        <w:rPr>
          <w:rFonts w:ascii="Times New Roman" w:eastAsia="宋体" w:hAnsi="Times New Roman" w:cs="Times New Roman"/>
          <w:b/>
          <w:bCs/>
          <w:sz w:val="24"/>
          <w:szCs w:val="24"/>
        </w:rPr>
        <w:t>7.5  Appendix 5</w:t>
      </w:r>
      <w:r w:rsidR="00AA2E80">
        <w:rPr>
          <w:rFonts w:ascii="Times New Roman" w:eastAsia="宋体" w:hAnsi="Times New Roman" w:cs="Times New Roman" w:hint="eastAsia"/>
          <w:b/>
          <w:bCs/>
          <w:sz w:val="24"/>
          <w:szCs w:val="24"/>
        </w:rPr>
        <w:t xml:space="preserve"> </w:t>
      </w:r>
      <w:r w:rsidRPr="00F01053">
        <w:rPr>
          <w:rFonts w:ascii="Times New Roman" w:eastAsia="宋体" w:hAnsi="Times New Roman" w:cs="Times New Roman"/>
          <w:b/>
          <w:bCs/>
          <w:sz w:val="24"/>
          <w:szCs w:val="24"/>
        </w:rPr>
        <w:t xml:space="preserve"> List of Accessories</w:t>
      </w:r>
    </w:p>
    <w:p w:rsidR="00EE0373" w:rsidRPr="00F01053" w:rsidRDefault="00EE0373" w:rsidP="00EE0373">
      <w:pPr>
        <w:rPr>
          <w:rFonts w:eastAsiaTheme="minorEastAsia"/>
        </w:rPr>
      </w:pPr>
    </w:p>
    <w:p w:rsidR="00EE0373" w:rsidRPr="00242938" w:rsidRDefault="00EE0373" w:rsidP="00EE0373">
      <w:pPr>
        <w:pStyle w:val="af5"/>
        <w:spacing w:line="276" w:lineRule="auto"/>
        <w:jc w:val="left"/>
        <w:rPr>
          <w:rFonts w:ascii="Times New Roman" w:eastAsia="宋体" w:hAnsi="Times New Roman" w:cs="Times New Roman"/>
          <w:sz w:val="21"/>
          <w:szCs w:val="21"/>
        </w:rPr>
      </w:pPr>
      <w:r w:rsidRPr="00242938">
        <w:rPr>
          <w:rFonts w:ascii="Times New Roman" w:eastAsia="宋体" w:hAnsi="Times New Roman" w:cs="Times New Roman"/>
          <w:sz w:val="21"/>
          <w:szCs w:val="21"/>
        </w:rPr>
        <w:t>The accessories of YTO-NLY series tractors are shown in Table 7-5.</w:t>
      </w:r>
    </w:p>
    <w:p w:rsidR="00EE0373" w:rsidRPr="00242938" w:rsidRDefault="00EE0373" w:rsidP="00EE0373">
      <w:pPr>
        <w:rPr>
          <w:rFonts w:eastAsiaTheme="minorEastAsia"/>
        </w:rPr>
      </w:pPr>
    </w:p>
    <w:p w:rsidR="0072372D" w:rsidRPr="000F0A7C" w:rsidRDefault="00EE0373" w:rsidP="00EE0373">
      <w:pPr>
        <w:pStyle w:val="af5"/>
        <w:spacing w:line="276" w:lineRule="auto"/>
        <w:jc w:val="center"/>
        <w:rPr>
          <w:rFonts w:ascii="Times New Roman" w:eastAsia="宋体" w:hAnsi="Times New Roman" w:cs="Times New Roman"/>
          <w:b/>
          <w:sz w:val="21"/>
          <w:szCs w:val="21"/>
        </w:rPr>
      </w:pPr>
      <w:bookmarkStart w:id="0" w:name="_GoBack"/>
      <w:r w:rsidRPr="000F0A7C">
        <w:rPr>
          <w:rFonts w:ascii="Times New Roman" w:eastAsia="宋体" w:hAnsi="Times New Roman" w:cs="Times New Roman"/>
          <w:b/>
          <w:sz w:val="21"/>
          <w:szCs w:val="21"/>
        </w:rPr>
        <w:t>Table 7-5 YTO-NLY series tractor accessories list</w:t>
      </w:r>
    </w:p>
    <w:bookmarkEnd w:id="0"/>
    <w:p w:rsidR="00242938" w:rsidRPr="00242938" w:rsidRDefault="00242938" w:rsidP="00242938">
      <w:pPr>
        <w:rPr>
          <w:rFonts w:eastAsiaTheme="minorEastAsia"/>
        </w:rPr>
      </w:pPr>
    </w:p>
    <w:tbl>
      <w:tblPr>
        <w:tblW w:w="8870" w:type="dxa"/>
        <w:jc w:val="center"/>
        <w:tblLayout w:type="fixed"/>
        <w:tblLook w:val="0000" w:firstRow="0" w:lastRow="0" w:firstColumn="0" w:lastColumn="0" w:noHBand="0" w:noVBand="0"/>
      </w:tblPr>
      <w:tblGrid>
        <w:gridCol w:w="863"/>
        <w:gridCol w:w="3686"/>
        <w:gridCol w:w="4321"/>
      </w:tblGrid>
      <w:tr w:rsidR="00EE0373" w:rsidRPr="00D131E7" w:rsidTr="00F01053">
        <w:trPr>
          <w:trHeight w:val="206"/>
          <w:jc w:val="center"/>
        </w:trPr>
        <w:tc>
          <w:tcPr>
            <w:tcW w:w="863" w:type="dxa"/>
            <w:tcBorders>
              <w:top w:val="single" w:sz="6" w:space="0" w:color="auto"/>
              <w:left w:val="single" w:sz="6" w:space="0" w:color="auto"/>
              <w:bottom w:val="single" w:sz="6" w:space="0" w:color="auto"/>
              <w:right w:val="single" w:sz="6" w:space="0" w:color="auto"/>
            </w:tcBorders>
            <w:vAlign w:val="center"/>
          </w:tcPr>
          <w:p w:rsidR="00EE0373" w:rsidRPr="00D131E7" w:rsidRDefault="00EE0373" w:rsidP="00EE0373">
            <w:pPr>
              <w:spacing w:line="320" w:lineRule="exact"/>
              <w:jc w:val="center"/>
              <w:rPr>
                <w:rFonts w:eastAsia="宋体"/>
                <w:b/>
              </w:rPr>
            </w:pPr>
            <w:r w:rsidRPr="00D131E7">
              <w:rPr>
                <w:rFonts w:eastAsia="宋体"/>
                <w:b/>
                <w:spacing w:val="5"/>
                <w:kern w:val="0"/>
              </w:rPr>
              <w:t>No.</w:t>
            </w:r>
          </w:p>
        </w:tc>
        <w:tc>
          <w:tcPr>
            <w:tcW w:w="3686" w:type="dxa"/>
            <w:tcBorders>
              <w:top w:val="single" w:sz="6" w:space="0" w:color="auto"/>
              <w:left w:val="single" w:sz="6" w:space="0" w:color="auto"/>
              <w:bottom w:val="single" w:sz="6" w:space="0" w:color="auto"/>
              <w:right w:val="single" w:sz="6" w:space="0" w:color="auto"/>
            </w:tcBorders>
          </w:tcPr>
          <w:p w:rsidR="00EE0373" w:rsidRPr="00D131E7" w:rsidRDefault="001457EB" w:rsidP="00EE0373">
            <w:pPr>
              <w:spacing w:line="320" w:lineRule="exact"/>
              <w:jc w:val="center"/>
              <w:rPr>
                <w:rFonts w:eastAsia="宋体"/>
                <w:b/>
                <w:bCs/>
              </w:rPr>
            </w:pPr>
            <w:r w:rsidRPr="00D131E7">
              <w:rPr>
                <w:rFonts w:eastAsia="宋体"/>
                <w:b/>
                <w:spacing w:val="5"/>
                <w:kern w:val="0"/>
              </w:rPr>
              <w:t>optional components</w:t>
            </w:r>
          </w:p>
        </w:tc>
        <w:tc>
          <w:tcPr>
            <w:tcW w:w="4321" w:type="dxa"/>
            <w:tcBorders>
              <w:top w:val="single" w:sz="6" w:space="0" w:color="auto"/>
              <w:left w:val="single" w:sz="6" w:space="0" w:color="auto"/>
              <w:bottom w:val="single" w:sz="6" w:space="0" w:color="auto"/>
              <w:right w:val="single" w:sz="6" w:space="0" w:color="auto"/>
            </w:tcBorders>
            <w:vAlign w:val="center"/>
          </w:tcPr>
          <w:p w:rsidR="00EE0373" w:rsidRPr="00D131E7" w:rsidRDefault="00EE0373" w:rsidP="00EE0373">
            <w:pPr>
              <w:spacing w:line="320" w:lineRule="exact"/>
              <w:jc w:val="center"/>
              <w:rPr>
                <w:rFonts w:eastAsia="宋体"/>
                <w:b/>
                <w:spacing w:val="5"/>
                <w:kern w:val="0"/>
              </w:rPr>
            </w:pPr>
            <w:r w:rsidRPr="00D131E7">
              <w:rPr>
                <w:rFonts w:eastAsia="宋体"/>
                <w:b/>
                <w:spacing w:val="5"/>
                <w:kern w:val="0"/>
              </w:rPr>
              <w:t>YTO-NLY series tractor</w:t>
            </w:r>
          </w:p>
        </w:tc>
      </w:tr>
      <w:tr w:rsidR="00EE0373" w:rsidRPr="00D131E7" w:rsidTr="00DB39BF">
        <w:trPr>
          <w:trHeight w:val="200"/>
          <w:jc w:val="center"/>
        </w:trPr>
        <w:tc>
          <w:tcPr>
            <w:tcW w:w="863" w:type="dxa"/>
            <w:tcBorders>
              <w:top w:val="single" w:sz="6" w:space="0" w:color="auto"/>
              <w:left w:val="single" w:sz="6" w:space="0" w:color="auto"/>
              <w:bottom w:val="single" w:sz="6" w:space="0" w:color="auto"/>
              <w:right w:val="single" w:sz="6" w:space="0" w:color="auto"/>
            </w:tcBorders>
          </w:tcPr>
          <w:p w:rsidR="00EE0373" w:rsidRPr="00D131E7" w:rsidRDefault="00EE0373" w:rsidP="00EE0373">
            <w:pPr>
              <w:spacing w:line="320" w:lineRule="exact"/>
              <w:jc w:val="center"/>
              <w:rPr>
                <w:rFonts w:eastAsia="宋体"/>
                <w:kern w:val="0"/>
              </w:rPr>
            </w:pPr>
            <w:r w:rsidRPr="00D131E7">
              <w:rPr>
                <w:rFonts w:eastAsia="宋体"/>
                <w:kern w:val="0"/>
              </w:rPr>
              <w:t>1</w:t>
            </w:r>
          </w:p>
        </w:tc>
        <w:tc>
          <w:tcPr>
            <w:tcW w:w="3686" w:type="dxa"/>
            <w:tcBorders>
              <w:top w:val="single" w:sz="6" w:space="0" w:color="auto"/>
              <w:left w:val="single" w:sz="6" w:space="0" w:color="auto"/>
              <w:bottom w:val="single" w:sz="6" w:space="0" w:color="auto"/>
              <w:right w:val="single" w:sz="6" w:space="0" w:color="auto"/>
            </w:tcBorders>
          </w:tcPr>
          <w:p w:rsidR="00EE0373" w:rsidRPr="00D131E7" w:rsidRDefault="00EE0373" w:rsidP="005356AF">
            <w:pPr>
              <w:spacing w:line="320" w:lineRule="exact"/>
              <w:jc w:val="left"/>
              <w:rPr>
                <w:rFonts w:eastAsia="宋体"/>
              </w:rPr>
            </w:pPr>
            <w:r w:rsidRPr="00D131E7">
              <w:t>13.6-24/16.9-34 bias tire</w:t>
            </w:r>
          </w:p>
        </w:tc>
        <w:tc>
          <w:tcPr>
            <w:tcW w:w="4321" w:type="dxa"/>
            <w:tcBorders>
              <w:top w:val="single" w:sz="6" w:space="0" w:color="auto"/>
              <w:left w:val="single" w:sz="6" w:space="0" w:color="auto"/>
              <w:bottom w:val="single" w:sz="6" w:space="0" w:color="auto"/>
              <w:right w:val="single" w:sz="6" w:space="0" w:color="auto"/>
            </w:tcBorders>
          </w:tcPr>
          <w:p w:rsidR="00EE0373" w:rsidRPr="00D131E7" w:rsidRDefault="00EE0373" w:rsidP="00EE0373">
            <w:pPr>
              <w:spacing w:line="320" w:lineRule="exact"/>
              <w:jc w:val="center"/>
            </w:pPr>
            <w:r w:rsidRPr="00D131E7">
              <w:rPr>
                <w:rFonts w:eastAsia="宋体"/>
                <w:spacing w:val="5"/>
                <w:kern w:val="0"/>
              </w:rPr>
              <w:t>√</w:t>
            </w:r>
          </w:p>
        </w:tc>
      </w:tr>
      <w:tr w:rsidR="00EE0373" w:rsidRPr="00D131E7" w:rsidTr="00DB39BF">
        <w:trPr>
          <w:trHeight w:val="206"/>
          <w:jc w:val="center"/>
        </w:trPr>
        <w:tc>
          <w:tcPr>
            <w:tcW w:w="863" w:type="dxa"/>
            <w:tcBorders>
              <w:top w:val="single" w:sz="6" w:space="0" w:color="auto"/>
              <w:left w:val="single" w:sz="6" w:space="0" w:color="auto"/>
              <w:bottom w:val="single" w:sz="6" w:space="0" w:color="auto"/>
              <w:right w:val="single" w:sz="6" w:space="0" w:color="auto"/>
            </w:tcBorders>
          </w:tcPr>
          <w:p w:rsidR="00EE0373" w:rsidRPr="00D131E7" w:rsidRDefault="00EE0373" w:rsidP="00EE0373">
            <w:pPr>
              <w:spacing w:line="320" w:lineRule="exact"/>
              <w:jc w:val="center"/>
              <w:rPr>
                <w:rFonts w:eastAsia="宋体"/>
                <w:kern w:val="0"/>
              </w:rPr>
            </w:pPr>
            <w:r w:rsidRPr="00D131E7">
              <w:rPr>
                <w:rFonts w:eastAsia="宋体"/>
                <w:kern w:val="0"/>
              </w:rPr>
              <w:t>2</w:t>
            </w:r>
          </w:p>
        </w:tc>
        <w:tc>
          <w:tcPr>
            <w:tcW w:w="3686" w:type="dxa"/>
            <w:tcBorders>
              <w:top w:val="single" w:sz="6" w:space="0" w:color="auto"/>
              <w:left w:val="single" w:sz="6" w:space="0" w:color="auto"/>
              <w:bottom w:val="single" w:sz="6" w:space="0" w:color="auto"/>
              <w:right w:val="single" w:sz="6" w:space="0" w:color="auto"/>
            </w:tcBorders>
          </w:tcPr>
          <w:p w:rsidR="00EE0373" w:rsidRPr="00D131E7" w:rsidRDefault="00EE0373" w:rsidP="005356AF">
            <w:pPr>
              <w:spacing w:line="320" w:lineRule="exact"/>
              <w:jc w:val="left"/>
              <w:rPr>
                <w:rFonts w:eastAsiaTheme="minorEastAsia"/>
              </w:rPr>
            </w:pPr>
            <w:r w:rsidRPr="00D131E7">
              <w:t xml:space="preserve">Front wheel </w:t>
            </w:r>
            <w:r w:rsidR="005356AF" w:rsidRPr="00D131E7">
              <w:rPr>
                <w:rFonts w:eastAsiaTheme="minorEastAsia" w:hint="eastAsia"/>
              </w:rPr>
              <w:t>mudguard</w:t>
            </w:r>
          </w:p>
        </w:tc>
        <w:tc>
          <w:tcPr>
            <w:tcW w:w="4321" w:type="dxa"/>
            <w:tcBorders>
              <w:top w:val="single" w:sz="6" w:space="0" w:color="auto"/>
              <w:left w:val="single" w:sz="6" w:space="0" w:color="auto"/>
              <w:bottom w:val="single" w:sz="6" w:space="0" w:color="auto"/>
              <w:right w:val="single" w:sz="6" w:space="0" w:color="auto"/>
            </w:tcBorders>
          </w:tcPr>
          <w:p w:rsidR="00EE0373" w:rsidRPr="00D131E7" w:rsidRDefault="00EE0373" w:rsidP="00EE0373">
            <w:pPr>
              <w:spacing w:line="320" w:lineRule="exact"/>
              <w:jc w:val="center"/>
            </w:pPr>
            <w:r w:rsidRPr="00D131E7">
              <w:rPr>
                <w:rFonts w:eastAsia="宋体"/>
                <w:spacing w:val="5"/>
                <w:kern w:val="0"/>
              </w:rPr>
              <w:t>√</w:t>
            </w:r>
          </w:p>
        </w:tc>
      </w:tr>
      <w:tr w:rsidR="00EE0373" w:rsidRPr="00D131E7" w:rsidTr="00DB39BF">
        <w:trPr>
          <w:trHeight w:val="206"/>
          <w:jc w:val="center"/>
        </w:trPr>
        <w:tc>
          <w:tcPr>
            <w:tcW w:w="863" w:type="dxa"/>
            <w:tcBorders>
              <w:top w:val="single" w:sz="6" w:space="0" w:color="auto"/>
              <w:left w:val="single" w:sz="6" w:space="0" w:color="auto"/>
              <w:bottom w:val="single" w:sz="6" w:space="0" w:color="auto"/>
              <w:right w:val="single" w:sz="6" w:space="0" w:color="auto"/>
            </w:tcBorders>
          </w:tcPr>
          <w:p w:rsidR="00EE0373" w:rsidRPr="00D131E7" w:rsidRDefault="00EE0373" w:rsidP="00EE0373">
            <w:pPr>
              <w:spacing w:line="320" w:lineRule="exact"/>
              <w:jc w:val="center"/>
              <w:rPr>
                <w:rFonts w:eastAsia="宋体"/>
                <w:kern w:val="0"/>
              </w:rPr>
            </w:pPr>
            <w:r w:rsidRPr="00D131E7">
              <w:rPr>
                <w:rFonts w:eastAsia="宋体"/>
                <w:kern w:val="0"/>
              </w:rPr>
              <w:t>3</w:t>
            </w:r>
          </w:p>
        </w:tc>
        <w:tc>
          <w:tcPr>
            <w:tcW w:w="3686" w:type="dxa"/>
            <w:tcBorders>
              <w:top w:val="single" w:sz="6" w:space="0" w:color="auto"/>
              <w:left w:val="single" w:sz="6" w:space="0" w:color="auto"/>
              <w:bottom w:val="single" w:sz="6" w:space="0" w:color="auto"/>
              <w:right w:val="single" w:sz="6" w:space="0" w:color="auto"/>
            </w:tcBorders>
          </w:tcPr>
          <w:p w:rsidR="00EE0373" w:rsidRPr="00D131E7" w:rsidRDefault="00EE0373" w:rsidP="005356AF">
            <w:pPr>
              <w:spacing w:line="320" w:lineRule="exact"/>
              <w:jc w:val="left"/>
              <w:rPr>
                <w:rFonts w:eastAsia="宋体"/>
              </w:rPr>
            </w:pPr>
            <w:r w:rsidRPr="00D131E7">
              <w:t xml:space="preserve">Power output: protective cover </w:t>
            </w:r>
          </w:p>
        </w:tc>
        <w:tc>
          <w:tcPr>
            <w:tcW w:w="4321" w:type="dxa"/>
            <w:tcBorders>
              <w:top w:val="single" w:sz="6" w:space="0" w:color="auto"/>
              <w:left w:val="single" w:sz="6" w:space="0" w:color="auto"/>
              <w:bottom w:val="single" w:sz="6" w:space="0" w:color="auto"/>
              <w:right w:val="single" w:sz="6" w:space="0" w:color="auto"/>
            </w:tcBorders>
          </w:tcPr>
          <w:p w:rsidR="00EE0373" w:rsidRPr="00D131E7" w:rsidRDefault="00EE0373" w:rsidP="00EE0373">
            <w:pPr>
              <w:spacing w:line="320" w:lineRule="exact"/>
              <w:jc w:val="center"/>
            </w:pPr>
            <w:r w:rsidRPr="00D131E7">
              <w:rPr>
                <w:rFonts w:eastAsia="宋体"/>
                <w:spacing w:val="5"/>
                <w:kern w:val="0"/>
              </w:rPr>
              <w:t>√</w:t>
            </w:r>
          </w:p>
        </w:tc>
      </w:tr>
      <w:tr w:rsidR="00EE0373" w:rsidRPr="00D131E7" w:rsidTr="00DB39BF">
        <w:trPr>
          <w:trHeight w:val="206"/>
          <w:jc w:val="center"/>
        </w:trPr>
        <w:tc>
          <w:tcPr>
            <w:tcW w:w="863" w:type="dxa"/>
            <w:tcBorders>
              <w:top w:val="single" w:sz="6" w:space="0" w:color="auto"/>
              <w:left w:val="single" w:sz="6" w:space="0" w:color="auto"/>
              <w:bottom w:val="single" w:sz="6" w:space="0" w:color="auto"/>
              <w:right w:val="single" w:sz="6" w:space="0" w:color="auto"/>
            </w:tcBorders>
          </w:tcPr>
          <w:p w:rsidR="00EE0373" w:rsidRPr="00D131E7" w:rsidRDefault="00EE0373" w:rsidP="00EE0373">
            <w:pPr>
              <w:spacing w:line="320" w:lineRule="exact"/>
              <w:jc w:val="center"/>
              <w:rPr>
                <w:rFonts w:eastAsia="宋体"/>
                <w:kern w:val="0"/>
              </w:rPr>
            </w:pPr>
            <w:r w:rsidRPr="00D131E7">
              <w:rPr>
                <w:rFonts w:eastAsia="宋体"/>
                <w:kern w:val="0"/>
              </w:rPr>
              <w:t>4</w:t>
            </w:r>
          </w:p>
        </w:tc>
        <w:tc>
          <w:tcPr>
            <w:tcW w:w="3686" w:type="dxa"/>
            <w:tcBorders>
              <w:top w:val="single" w:sz="6" w:space="0" w:color="auto"/>
              <w:left w:val="single" w:sz="6" w:space="0" w:color="auto"/>
              <w:bottom w:val="single" w:sz="6" w:space="0" w:color="auto"/>
              <w:right w:val="single" w:sz="6" w:space="0" w:color="auto"/>
            </w:tcBorders>
          </w:tcPr>
          <w:p w:rsidR="00EE0373" w:rsidRPr="00D131E7" w:rsidRDefault="005356AF" w:rsidP="005356AF">
            <w:pPr>
              <w:spacing w:line="320" w:lineRule="exact"/>
              <w:jc w:val="left"/>
              <w:rPr>
                <w:rFonts w:eastAsia="宋体"/>
              </w:rPr>
            </w:pPr>
            <w:r w:rsidRPr="00D131E7">
              <w:rPr>
                <w:rFonts w:eastAsiaTheme="minorEastAsia" w:hint="eastAsia"/>
              </w:rPr>
              <w:t>Three</w:t>
            </w:r>
            <w:r w:rsidRPr="00D131E7">
              <w:t xml:space="preserve"> </w:t>
            </w:r>
            <w:r w:rsidRPr="00D131E7">
              <w:rPr>
                <w:rFonts w:eastAsiaTheme="minorEastAsia" w:hint="eastAsia"/>
              </w:rPr>
              <w:t>group</w:t>
            </w:r>
            <w:r w:rsidR="00EE0373" w:rsidRPr="00D131E7">
              <w:t>s of hydraulic output</w:t>
            </w:r>
          </w:p>
        </w:tc>
        <w:tc>
          <w:tcPr>
            <w:tcW w:w="4321" w:type="dxa"/>
            <w:tcBorders>
              <w:top w:val="single" w:sz="6" w:space="0" w:color="auto"/>
              <w:left w:val="single" w:sz="6" w:space="0" w:color="auto"/>
              <w:bottom w:val="single" w:sz="6" w:space="0" w:color="auto"/>
              <w:right w:val="single" w:sz="6" w:space="0" w:color="auto"/>
            </w:tcBorders>
          </w:tcPr>
          <w:p w:rsidR="00EE0373" w:rsidRPr="00D131E7" w:rsidRDefault="00EE0373" w:rsidP="00EE0373">
            <w:pPr>
              <w:spacing w:line="320" w:lineRule="exact"/>
              <w:jc w:val="center"/>
            </w:pPr>
            <w:r w:rsidRPr="00D131E7">
              <w:rPr>
                <w:rFonts w:eastAsia="宋体"/>
                <w:spacing w:val="5"/>
                <w:kern w:val="0"/>
              </w:rPr>
              <w:t>√</w:t>
            </w:r>
          </w:p>
        </w:tc>
      </w:tr>
      <w:tr w:rsidR="00EE0373" w:rsidRPr="00D131E7" w:rsidTr="00DB39BF">
        <w:trPr>
          <w:trHeight w:val="206"/>
          <w:jc w:val="center"/>
        </w:trPr>
        <w:tc>
          <w:tcPr>
            <w:tcW w:w="863" w:type="dxa"/>
            <w:tcBorders>
              <w:top w:val="single" w:sz="6" w:space="0" w:color="auto"/>
              <w:left w:val="single" w:sz="6" w:space="0" w:color="auto"/>
              <w:bottom w:val="single" w:sz="6" w:space="0" w:color="auto"/>
              <w:right w:val="single" w:sz="6" w:space="0" w:color="auto"/>
            </w:tcBorders>
          </w:tcPr>
          <w:p w:rsidR="00EE0373" w:rsidRPr="00D131E7" w:rsidRDefault="00EE0373" w:rsidP="00EE0373">
            <w:pPr>
              <w:spacing w:line="320" w:lineRule="exact"/>
              <w:jc w:val="center"/>
              <w:rPr>
                <w:rFonts w:eastAsia="宋体"/>
                <w:kern w:val="0"/>
              </w:rPr>
            </w:pPr>
            <w:r w:rsidRPr="00D131E7">
              <w:rPr>
                <w:rFonts w:eastAsia="宋体"/>
                <w:kern w:val="0"/>
              </w:rPr>
              <w:t>5</w:t>
            </w:r>
          </w:p>
        </w:tc>
        <w:tc>
          <w:tcPr>
            <w:tcW w:w="3686" w:type="dxa"/>
            <w:tcBorders>
              <w:top w:val="single" w:sz="6" w:space="0" w:color="auto"/>
              <w:left w:val="single" w:sz="6" w:space="0" w:color="auto"/>
              <w:bottom w:val="single" w:sz="6" w:space="0" w:color="auto"/>
              <w:right w:val="single" w:sz="6" w:space="0" w:color="auto"/>
            </w:tcBorders>
          </w:tcPr>
          <w:p w:rsidR="00EE0373" w:rsidRPr="00D131E7" w:rsidRDefault="00EE0373" w:rsidP="005356AF">
            <w:pPr>
              <w:spacing w:line="320" w:lineRule="exact"/>
              <w:jc w:val="left"/>
              <w:rPr>
                <w:rFonts w:eastAsia="宋体"/>
                <w:color w:val="FF0000"/>
              </w:rPr>
            </w:pPr>
            <w:r w:rsidRPr="00D131E7">
              <w:t>Air brake device</w:t>
            </w:r>
          </w:p>
        </w:tc>
        <w:tc>
          <w:tcPr>
            <w:tcW w:w="4321" w:type="dxa"/>
            <w:tcBorders>
              <w:top w:val="single" w:sz="6" w:space="0" w:color="auto"/>
              <w:left w:val="single" w:sz="6" w:space="0" w:color="auto"/>
              <w:bottom w:val="single" w:sz="6" w:space="0" w:color="auto"/>
              <w:right w:val="single" w:sz="6" w:space="0" w:color="auto"/>
            </w:tcBorders>
          </w:tcPr>
          <w:p w:rsidR="00EE0373" w:rsidRPr="00D131E7" w:rsidRDefault="00EE0373" w:rsidP="00EE0373">
            <w:pPr>
              <w:spacing w:line="320" w:lineRule="exact"/>
              <w:jc w:val="center"/>
            </w:pPr>
            <w:r w:rsidRPr="00D131E7">
              <w:rPr>
                <w:rFonts w:eastAsia="宋体"/>
                <w:spacing w:val="5"/>
                <w:kern w:val="0"/>
              </w:rPr>
              <w:t>√</w:t>
            </w:r>
          </w:p>
        </w:tc>
      </w:tr>
    </w:tbl>
    <w:p w:rsidR="00240856" w:rsidRPr="00F01053" w:rsidRDefault="00240856" w:rsidP="00124EE5">
      <w:pPr>
        <w:autoSpaceDE w:val="0"/>
        <w:autoSpaceDN w:val="0"/>
        <w:adjustRightInd w:val="0"/>
        <w:snapToGrid w:val="0"/>
        <w:spacing w:line="240" w:lineRule="atLeast"/>
        <w:rPr>
          <w:rFonts w:eastAsia="宋体"/>
          <w:sz w:val="24"/>
          <w:szCs w:val="24"/>
        </w:rPr>
        <w:sectPr w:rsidR="00240856" w:rsidRPr="00F01053" w:rsidSect="004F5A18">
          <w:pgSz w:w="11907" w:h="16160" w:code="9"/>
          <w:pgMar w:top="1418" w:right="1247" w:bottom="1134" w:left="1247" w:header="851" w:footer="680" w:gutter="0"/>
          <w:cols w:space="720"/>
          <w:docGrid w:linePitch="312"/>
        </w:sectPr>
      </w:pPr>
    </w:p>
    <w:p w:rsidR="009F08CB" w:rsidRDefault="009F08CB" w:rsidP="00AA2E80">
      <w:pPr>
        <w:spacing w:line="360" w:lineRule="auto"/>
        <w:jc w:val="left"/>
        <w:rPr>
          <w:rFonts w:eastAsiaTheme="minorEastAsia"/>
          <w:b/>
          <w:bCs/>
          <w:sz w:val="24"/>
          <w:szCs w:val="28"/>
        </w:rPr>
      </w:pPr>
      <w:r w:rsidRPr="00F01053">
        <w:rPr>
          <w:b/>
          <w:bCs/>
          <w:sz w:val="24"/>
          <w:szCs w:val="28"/>
        </w:rPr>
        <w:t>7.6</w:t>
      </w:r>
      <w:r w:rsidR="00AA2E80">
        <w:rPr>
          <w:rFonts w:eastAsiaTheme="minorEastAsia" w:hint="eastAsia"/>
          <w:b/>
          <w:bCs/>
          <w:sz w:val="24"/>
          <w:szCs w:val="28"/>
        </w:rPr>
        <w:t xml:space="preserve"> </w:t>
      </w:r>
      <w:r w:rsidRPr="00F01053">
        <w:rPr>
          <w:b/>
          <w:bCs/>
          <w:sz w:val="24"/>
          <w:szCs w:val="28"/>
        </w:rPr>
        <w:t xml:space="preserve"> Appendix </w:t>
      </w:r>
      <w:r w:rsidR="00651158">
        <w:rPr>
          <w:b/>
          <w:bCs/>
          <w:sz w:val="24"/>
          <w:szCs w:val="28"/>
        </w:rPr>
        <w:t xml:space="preserve">6 </w:t>
      </w:r>
      <w:r w:rsidRPr="00F01053">
        <w:rPr>
          <w:b/>
          <w:bCs/>
          <w:sz w:val="24"/>
          <w:szCs w:val="28"/>
        </w:rPr>
        <w:t xml:space="preserve"> Important safety precautions and warnings</w:t>
      </w:r>
    </w:p>
    <w:p w:rsidR="00552B8D" w:rsidRPr="00552B8D" w:rsidRDefault="00552B8D" w:rsidP="00240856">
      <w:pPr>
        <w:spacing w:line="360" w:lineRule="auto"/>
        <w:jc w:val="center"/>
        <w:rPr>
          <w:rFonts w:eastAsiaTheme="minorEastAsia"/>
          <w:b/>
          <w:bCs/>
          <w:sz w:val="24"/>
          <w:szCs w:val="28"/>
        </w:rPr>
      </w:pPr>
    </w:p>
    <w:p w:rsidR="00240856" w:rsidRPr="00F01053" w:rsidRDefault="00524C5A" w:rsidP="00240856">
      <w:pPr>
        <w:spacing w:line="360" w:lineRule="auto"/>
        <w:jc w:val="center"/>
        <w:rPr>
          <w:rFonts w:eastAsia="宋体"/>
          <w:b/>
          <w:bCs/>
          <w:sz w:val="32"/>
          <w:szCs w:val="32"/>
        </w:rPr>
      </w:pPr>
      <w:r>
        <w:rPr>
          <w:rFonts w:eastAsia="宋体"/>
          <w:b/>
          <w:bCs/>
          <w:noProof/>
          <w:sz w:val="32"/>
          <w:szCs w:val="32"/>
        </w:rPr>
        <w:pict w14:anchorId="1142884A">
          <v:rect id="_x0000_s3291" style="position:absolute;left:0;text-align:left;margin-left:16.65pt;margin-top:4pt;width:439.2pt;height:426.85pt;z-index:251924992" strokeweight="1.5pt"/>
        </w:pict>
      </w:r>
      <w:r w:rsidR="00552B8D">
        <w:rPr>
          <w:rFonts w:eastAsia="宋体"/>
          <w:b/>
          <w:bCs/>
          <w:noProof/>
          <w:sz w:val="32"/>
          <w:szCs w:val="32"/>
        </w:rPr>
        <w:drawing>
          <wp:anchor distT="0" distB="0" distL="114300" distR="114300" simplePos="0" relativeHeight="251927040" behindDoc="0" locked="0" layoutInCell="1" allowOverlap="1" wp14:anchorId="40732E50" wp14:editId="1DC48C14">
            <wp:simplePos x="0" y="0"/>
            <wp:positionH relativeFrom="column">
              <wp:posOffset>604667</wp:posOffset>
            </wp:positionH>
            <wp:positionV relativeFrom="paragraph">
              <wp:posOffset>255173</wp:posOffset>
            </wp:positionV>
            <wp:extent cx="1968011" cy="1512276"/>
            <wp:effectExtent l="19050" t="0" r="0" b="0"/>
            <wp:wrapNone/>
            <wp:docPr id="12"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srcRect/>
                    <a:stretch>
                      <a:fillRect/>
                    </a:stretch>
                  </pic:blipFill>
                  <pic:spPr bwMode="auto">
                    <a:xfrm>
                      <a:off x="0" y="0"/>
                      <a:ext cx="1968011" cy="1512276"/>
                    </a:xfrm>
                    <a:prstGeom prst="rect">
                      <a:avLst/>
                    </a:prstGeom>
                    <a:noFill/>
                    <a:ln w="9525">
                      <a:noFill/>
                      <a:miter lim="800000"/>
                      <a:headEnd/>
                      <a:tailEnd/>
                    </a:ln>
                  </pic:spPr>
                </pic:pic>
              </a:graphicData>
            </a:graphic>
          </wp:anchor>
        </w:drawing>
      </w:r>
    </w:p>
    <w:p w:rsidR="00240856" w:rsidRPr="00F01053" w:rsidRDefault="00524C5A" w:rsidP="00552B8D">
      <w:pPr>
        <w:spacing w:line="360" w:lineRule="auto"/>
        <w:rPr>
          <w:rFonts w:eastAsia="宋体"/>
          <w:b/>
          <w:bCs/>
          <w:sz w:val="32"/>
          <w:szCs w:val="32"/>
        </w:rPr>
        <w:sectPr w:rsidR="00240856" w:rsidRPr="00F01053" w:rsidSect="004F5A18">
          <w:pgSz w:w="11907" w:h="16160" w:code="9"/>
          <w:pgMar w:top="1418" w:right="1247" w:bottom="1134" w:left="1247" w:header="851" w:footer="680" w:gutter="0"/>
          <w:cols w:space="720"/>
          <w:docGrid w:linePitch="312"/>
        </w:sectPr>
      </w:pPr>
      <w:r>
        <w:rPr>
          <w:rFonts w:eastAsia="宋体"/>
          <w:b/>
          <w:bCs/>
          <w:noProof/>
          <w:sz w:val="32"/>
          <w:szCs w:val="32"/>
        </w:rPr>
        <w:pict w14:anchorId="183EAD04">
          <v:shapetype id="_x0000_t202" coordsize="21600,21600" o:spt="202" path="m,l,21600r21600,l21600,xe">
            <v:stroke joinstyle="miter"/>
            <v:path gradientshapeok="t" o:connecttype="rect"/>
          </v:shapetype>
          <v:shape id="文本框 2" o:spid="_x0000_s3320" type="#_x0000_t202" style="position:absolute;left:0;text-align:left;margin-left:236.9pt;margin-top:222.8pt;width:188.25pt;height:33.9pt;z-index:251976192;visibility:visible;mso-width-percent:400;mso-height-percent:200;mso-wrap-distance-top:3.6pt;mso-wrap-distance-bottom:3.6pt;mso-width-percent:400;mso-height-percent:200;mso-width-relative:margin;mso-height-relative:margin" filled="f" stroked="f">
            <v:textbox style="mso-next-textbox:#文本框 2;mso-fit-shape-to-text:t">
              <w:txbxContent>
                <w:p w:rsidR="001118AB" w:rsidRPr="00552B8D" w:rsidRDefault="001118AB" w:rsidP="00552B8D">
                  <w:pPr>
                    <w:ind w:firstLineChars="250" w:firstLine="602"/>
                    <w:rPr>
                      <w:b/>
                      <w:bCs/>
                      <w:sz w:val="24"/>
                      <w:szCs w:val="24"/>
                    </w:rPr>
                  </w:pPr>
                  <w:r w:rsidRPr="00552B8D">
                    <w:rPr>
                      <w:b/>
                      <w:bCs/>
                      <w:sz w:val="24"/>
                      <w:szCs w:val="24"/>
                    </w:rPr>
                    <w:t>Left front column of cab</w:t>
                  </w:r>
                </w:p>
                <w:p w:rsidR="001118AB" w:rsidRDefault="001118AB"/>
              </w:txbxContent>
            </v:textbox>
          </v:shape>
        </w:pict>
      </w:r>
      <w:r w:rsidR="00552B8D">
        <w:rPr>
          <w:rFonts w:eastAsia="宋体"/>
          <w:b/>
          <w:bCs/>
          <w:noProof/>
          <w:sz w:val="32"/>
          <w:szCs w:val="32"/>
        </w:rPr>
        <w:drawing>
          <wp:anchor distT="0" distB="0" distL="114300" distR="114300" simplePos="0" relativeHeight="251928064" behindDoc="0" locked="0" layoutInCell="1" allowOverlap="1" wp14:anchorId="37802C73" wp14:editId="4B3601E2">
            <wp:simplePos x="0" y="0"/>
            <wp:positionH relativeFrom="column">
              <wp:posOffset>546051</wp:posOffset>
            </wp:positionH>
            <wp:positionV relativeFrom="paragraph">
              <wp:posOffset>1540021</wp:posOffset>
            </wp:positionV>
            <wp:extent cx="2173166" cy="3288323"/>
            <wp:effectExtent l="19050" t="0" r="0" b="0"/>
            <wp:wrapNone/>
            <wp:docPr id="13"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cstate="print"/>
                    <a:srcRect/>
                    <a:stretch>
                      <a:fillRect/>
                    </a:stretch>
                  </pic:blipFill>
                  <pic:spPr bwMode="auto">
                    <a:xfrm>
                      <a:off x="0" y="0"/>
                      <a:ext cx="2173166" cy="3288323"/>
                    </a:xfrm>
                    <a:prstGeom prst="rect">
                      <a:avLst/>
                    </a:prstGeom>
                    <a:noFill/>
                    <a:ln w="9525">
                      <a:noFill/>
                      <a:miter lim="800000"/>
                      <a:headEnd/>
                      <a:tailEnd/>
                    </a:ln>
                  </pic:spPr>
                </pic:pic>
              </a:graphicData>
            </a:graphic>
          </wp:anchor>
        </w:drawing>
      </w:r>
    </w:p>
    <w:p w:rsidR="00240856" w:rsidRPr="00F01053" w:rsidRDefault="00524C5A" w:rsidP="00552B8D">
      <w:pPr>
        <w:spacing w:line="360" w:lineRule="auto"/>
        <w:rPr>
          <w:rFonts w:eastAsia="宋体"/>
          <w:b/>
          <w:bCs/>
          <w:sz w:val="32"/>
          <w:szCs w:val="32"/>
        </w:rPr>
        <w:sectPr w:rsidR="00240856" w:rsidRPr="00F01053" w:rsidSect="004F5A18">
          <w:pgSz w:w="11907" w:h="16160" w:code="9"/>
          <w:pgMar w:top="1418" w:right="1247" w:bottom="1134" w:left="1247" w:header="851" w:footer="680" w:gutter="0"/>
          <w:cols w:space="720"/>
          <w:docGrid w:linePitch="312"/>
        </w:sectPr>
      </w:pPr>
      <w:r>
        <w:rPr>
          <w:rFonts w:eastAsia="宋体"/>
          <w:noProof/>
          <w:sz w:val="24"/>
          <w:szCs w:val="24"/>
        </w:rPr>
        <w:pict w14:anchorId="71F3073A">
          <v:shape id="_x0000_s3321" type="#_x0000_t202" style="position:absolute;left:0;text-align:left;margin-left:257.15pt;margin-top:510.2pt;width:188.25pt;height:31.4pt;z-index:251977216;visibility:visible;mso-width-percent:400;mso-wrap-distance-top:3.6pt;mso-wrap-distance-bottom:3.6pt;mso-width-percent:400;mso-width-relative:margin;mso-height-relative:margin" filled="f" stroked="f">
            <v:textbox style="mso-next-textbox:#_x0000_s3321">
              <w:txbxContent>
                <w:p w:rsidR="001118AB" w:rsidRPr="00552B8D" w:rsidRDefault="001118AB" w:rsidP="00552B8D">
                  <w:pPr>
                    <w:jc w:val="center"/>
                    <w:rPr>
                      <w:b/>
                      <w:bCs/>
                      <w:sz w:val="24"/>
                      <w:szCs w:val="24"/>
                    </w:rPr>
                  </w:pPr>
                  <w:r w:rsidRPr="00552B8D">
                    <w:rPr>
                      <w:b/>
                      <w:bCs/>
                      <w:sz w:val="24"/>
                      <w:szCs w:val="24"/>
                    </w:rPr>
                    <w:t>Right front column of cab</w:t>
                  </w:r>
                </w:p>
              </w:txbxContent>
            </v:textbox>
          </v:shape>
        </w:pict>
      </w:r>
      <w:r w:rsidR="00552B8D">
        <w:rPr>
          <w:rFonts w:eastAsia="宋体"/>
          <w:b/>
          <w:bCs/>
          <w:noProof/>
          <w:sz w:val="32"/>
          <w:szCs w:val="32"/>
        </w:rPr>
        <w:drawing>
          <wp:anchor distT="0" distB="0" distL="114300" distR="114300" simplePos="0" relativeHeight="251932160" behindDoc="0" locked="0" layoutInCell="1" allowOverlap="1" wp14:anchorId="13692AE4" wp14:editId="449F392E">
            <wp:simplePos x="0" y="0"/>
            <wp:positionH relativeFrom="column">
              <wp:posOffset>504825</wp:posOffset>
            </wp:positionH>
            <wp:positionV relativeFrom="paragraph">
              <wp:posOffset>969010</wp:posOffset>
            </wp:positionV>
            <wp:extent cx="2539365" cy="4213860"/>
            <wp:effectExtent l="19050" t="0" r="0" b="0"/>
            <wp:wrapNone/>
            <wp:docPr id="14"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 cstate="print"/>
                    <a:srcRect/>
                    <a:stretch>
                      <a:fillRect/>
                    </a:stretch>
                  </pic:blipFill>
                  <pic:spPr bwMode="auto">
                    <a:xfrm>
                      <a:off x="0" y="0"/>
                      <a:ext cx="2539365" cy="4213860"/>
                    </a:xfrm>
                    <a:prstGeom prst="rect">
                      <a:avLst/>
                    </a:prstGeom>
                    <a:noFill/>
                    <a:ln w="9525">
                      <a:noFill/>
                      <a:miter lim="800000"/>
                      <a:headEnd/>
                      <a:tailEnd/>
                    </a:ln>
                  </pic:spPr>
                </pic:pic>
              </a:graphicData>
            </a:graphic>
          </wp:anchor>
        </w:drawing>
      </w:r>
      <w:r w:rsidR="00552B8D">
        <w:rPr>
          <w:rFonts w:eastAsia="宋体"/>
          <w:b/>
          <w:bCs/>
          <w:noProof/>
          <w:sz w:val="32"/>
          <w:szCs w:val="32"/>
        </w:rPr>
        <w:drawing>
          <wp:anchor distT="0" distB="0" distL="114300" distR="114300" simplePos="0" relativeHeight="251933184" behindDoc="0" locked="0" layoutInCell="1" allowOverlap="1" wp14:anchorId="2B617713" wp14:editId="5521D3D1">
            <wp:simplePos x="0" y="0"/>
            <wp:positionH relativeFrom="column">
              <wp:posOffset>3500120</wp:posOffset>
            </wp:positionH>
            <wp:positionV relativeFrom="paragraph">
              <wp:posOffset>1402715</wp:posOffset>
            </wp:positionV>
            <wp:extent cx="1902460" cy="1892935"/>
            <wp:effectExtent l="19050" t="0" r="2540" b="0"/>
            <wp:wrapNone/>
            <wp:docPr id="43"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5" cstate="print"/>
                    <a:srcRect/>
                    <a:stretch>
                      <a:fillRect/>
                    </a:stretch>
                  </pic:blipFill>
                  <pic:spPr bwMode="auto">
                    <a:xfrm>
                      <a:off x="0" y="0"/>
                      <a:ext cx="1902460" cy="1892935"/>
                    </a:xfrm>
                    <a:prstGeom prst="rect">
                      <a:avLst/>
                    </a:prstGeom>
                    <a:noFill/>
                    <a:ln w="9525">
                      <a:noFill/>
                      <a:miter lim="800000"/>
                      <a:headEnd/>
                      <a:tailEnd/>
                    </a:ln>
                  </pic:spPr>
                </pic:pic>
              </a:graphicData>
            </a:graphic>
          </wp:anchor>
        </w:drawing>
      </w:r>
      <w:r>
        <w:rPr>
          <w:rFonts w:eastAsia="宋体"/>
          <w:b/>
          <w:bCs/>
          <w:noProof/>
          <w:sz w:val="32"/>
          <w:szCs w:val="32"/>
        </w:rPr>
        <w:pict w14:anchorId="0DC7D072">
          <v:rect id="_x0000_s3293" style="position:absolute;left:0;text-align:left;margin-left:15.35pt;margin-top:59.3pt;width:439.2pt;height:589.8pt;z-index:251930112;mso-position-horizontal-relative:text;mso-position-vertical-relative:text" strokeweight="1.5pt"/>
        </w:pict>
      </w:r>
      <w:r w:rsidR="00240856" w:rsidRPr="00F01053">
        <w:rPr>
          <w:rFonts w:eastAsia="宋体"/>
          <w:noProof/>
          <w:sz w:val="24"/>
          <w:szCs w:val="24"/>
        </w:rPr>
        <w:drawing>
          <wp:anchor distT="0" distB="0" distL="114300" distR="114300" simplePos="0" relativeHeight="251934208" behindDoc="0" locked="0" layoutInCell="1" allowOverlap="1" wp14:anchorId="45945EE2" wp14:editId="6808EA27">
            <wp:simplePos x="0" y="0"/>
            <wp:positionH relativeFrom="column">
              <wp:posOffset>507365</wp:posOffset>
            </wp:positionH>
            <wp:positionV relativeFrom="paragraph">
              <wp:posOffset>5309235</wp:posOffset>
            </wp:positionV>
            <wp:extent cx="2596515" cy="2592070"/>
            <wp:effectExtent l="19050" t="0" r="0" b="0"/>
            <wp:wrapNone/>
            <wp:docPr id="1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6" cstate="print"/>
                    <a:srcRect/>
                    <a:stretch>
                      <a:fillRect/>
                    </a:stretch>
                  </pic:blipFill>
                  <pic:spPr bwMode="auto">
                    <a:xfrm>
                      <a:off x="0" y="0"/>
                      <a:ext cx="2596515" cy="2592070"/>
                    </a:xfrm>
                    <a:prstGeom prst="rect">
                      <a:avLst/>
                    </a:prstGeom>
                    <a:noFill/>
                    <a:ln w="9525">
                      <a:noFill/>
                      <a:miter lim="800000"/>
                      <a:headEnd/>
                      <a:tailEnd/>
                    </a:ln>
                  </pic:spPr>
                </pic:pic>
              </a:graphicData>
            </a:graphic>
          </wp:anchor>
        </w:drawing>
      </w:r>
    </w:p>
    <w:p w:rsidR="00240856" w:rsidRPr="00F01053" w:rsidRDefault="00524C5A" w:rsidP="00240856">
      <w:pPr>
        <w:spacing w:line="360" w:lineRule="auto"/>
        <w:jc w:val="center"/>
        <w:rPr>
          <w:rFonts w:eastAsia="宋体"/>
          <w:b/>
          <w:bCs/>
          <w:sz w:val="32"/>
          <w:szCs w:val="32"/>
        </w:rPr>
        <w:sectPr w:rsidR="00240856" w:rsidRPr="00F01053" w:rsidSect="004F5A18">
          <w:pgSz w:w="11907" w:h="16160" w:code="9"/>
          <w:pgMar w:top="1418" w:right="1247" w:bottom="1134" w:left="1247" w:header="851" w:footer="680" w:gutter="0"/>
          <w:cols w:space="720"/>
          <w:docGrid w:linePitch="312"/>
        </w:sectPr>
      </w:pPr>
      <w:r>
        <w:rPr>
          <w:rFonts w:eastAsia="宋体"/>
          <w:noProof/>
          <w:sz w:val="24"/>
          <w:szCs w:val="24"/>
        </w:rPr>
        <w:pict w14:anchorId="390BC325">
          <v:shape id="_x0000_s3322" type="#_x0000_t202" style="position:absolute;left:0;text-align:left;margin-left:232.4pt;margin-top:96.35pt;width:188.2pt;height:33.45pt;z-index:251978240;visibility:visible;mso-width-percent:400;mso-wrap-distance-top:3.6pt;mso-wrap-distance-bottom:3.6pt;mso-width-percent:400;mso-width-relative:margin;mso-height-relative:margin" filled="f" stroked="f">
            <v:textbox>
              <w:txbxContent>
                <w:p w:rsidR="001118AB" w:rsidRPr="00552B8D" w:rsidRDefault="001118AB" w:rsidP="00552B8D">
                  <w:pPr>
                    <w:jc w:val="center"/>
                    <w:rPr>
                      <w:rFonts w:eastAsiaTheme="minorEastAsia"/>
                      <w:b/>
                      <w:bCs/>
                      <w:sz w:val="24"/>
                      <w:szCs w:val="24"/>
                    </w:rPr>
                  </w:pPr>
                  <w:r w:rsidRPr="00552B8D">
                    <w:rPr>
                      <w:b/>
                      <w:bCs/>
                      <w:sz w:val="24"/>
                      <w:szCs w:val="24"/>
                    </w:rPr>
                    <w:t xml:space="preserve">Front of right </w:t>
                  </w:r>
                  <w:r>
                    <w:rPr>
                      <w:rFonts w:eastAsiaTheme="minorEastAsia" w:hint="eastAsia"/>
                      <w:b/>
                      <w:bCs/>
                      <w:sz w:val="24"/>
                      <w:szCs w:val="24"/>
                    </w:rPr>
                    <w:t>side mudguard</w:t>
                  </w:r>
                </w:p>
              </w:txbxContent>
            </v:textbox>
          </v:shape>
        </w:pict>
      </w:r>
      <w:r>
        <w:rPr>
          <w:rFonts w:eastAsia="宋体"/>
          <w:noProof/>
          <w:sz w:val="24"/>
          <w:szCs w:val="24"/>
        </w:rPr>
        <w:pict w14:anchorId="134A2847">
          <v:shape id="_x0000_s3323" type="#_x0000_t202" style="position:absolute;left:0;text-align:left;margin-left:221.8pt;margin-top:319.7pt;width:188.2pt;height:31.7pt;z-index:251979264;visibility:visible;mso-width-percent:400;mso-wrap-distance-top:3.6pt;mso-wrap-distance-bottom:3.6pt;mso-width-percent:400;mso-width-relative:margin;mso-height-relative:margin" filled="f" stroked="f">
            <v:textbox>
              <w:txbxContent>
                <w:p w:rsidR="001118AB" w:rsidRPr="00552B8D" w:rsidRDefault="001118AB" w:rsidP="00552B8D">
                  <w:pPr>
                    <w:jc w:val="center"/>
                    <w:rPr>
                      <w:b/>
                      <w:bCs/>
                      <w:sz w:val="24"/>
                      <w:szCs w:val="24"/>
                    </w:rPr>
                  </w:pPr>
                  <w:r w:rsidRPr="00552B8D">
                    <w:rPr>
                      <w:b/>
                      <w:bCs/>
                      <w:sz w:val="24"/>
                      <w:szCs w:val="24"/>
                    </w:rPr>
                    <w:t xml:space="preserve">Rear of left </w:t>
                  </w:r>
                  <w:r>
                    <w:rPr>
                      <w:rFonts w:eastAsiaTheme="minorEastAsia" w:hint="eastAsia"/>
                      <w:b/>
                      <w:bCs/>
                      <w:sz w:val="24"/>
                      <w:szCs w:val="24"/>
                    </w:rPr>
                    <w:t>side mudguard</w:t>
                  </w:r>
                </w:p>
              </w:txbxContent>
            </v:textbox>
          </v:shape>
        </w:pict>
      </w:r>
      <w:r>
        <w:rPr>
          <w:rFonts w:eastAsia="宋体"/>
          <w:noProof/>
          <w:sz w:val="24"/>
          <w:szCs w:val="24"/>
        </w:rPr>
        <w:pict w14:anchorId="1EF7EA5C">
          <v:shape id="_x0000_s3324" type="#_x0000_t202" style="position:absolute;left:0;text-align:left;margin-left:261.25pt;margin-top:557.2pt;width:188.25pt;height:21pt;z-index:251980288;visibility:visible;mso-width-percent:400;mso-height-percent:200;mso-wrap-distance-top:3.6pt;mso-wrap-distance-bottom:3.6pt;mso-width-percent:400;mso-height-percent:200;mso-width-relative:margin;mso-height-relative:margin" filled="f" stroked="f">
            <v:textbox style="mso-fit-shape-to-text:t">
              <w:txbxContent>
                <w:p w:rsidR="001118AB" w:rsidRPr="00552B8D" w:rsidRDefault="001118AB" w:rsidP="00552B8D">
                  <w:pPr>
                    <w:jc w:val="center"/>
                    <w:rPr>
                      <w:b/>
                      <w:bCs/>
                      <w:sz w:val="24"/>
                      <w:szCs w:val="24"/>
                    </w:rPr>
                  </w:pPr>
                  <w:r w:rsidRPr="00552B8D">
                    <w:rPr>
                      <w:b/>
                      <w:bCs/>
                      <w:sz w:val="24"/>
                      <w:szCs w:val="24"/>
                    </w:rPr>
                    <w:t>Left side of water tank</w:t>
                  </w:r>
                </w:p>
              </w:txbxContent>
            </v:textbox>
          </v:shape>
        </w:pict>
      </w:r>
      <w:r>
        <w:rPr>
          <w:rFonts w:eastAsia="宋体"/>
          <w:b/>
          <w:bCs/>
          <w:noProof/>
          <w:sz w:val="32"/>
          <w:szCs w:val="32"/>
        </w:rPr>
        <w:pict w14:anchorId="27E6989A">
          <v:rect id="_x0000_s3301" style="position:absolute;left:0;text-align:left;margin-left:4.85pt;margin-top:455.25pt;width:461.5pt;height:217.85pt;z-index:251938304" strokeweight="1.5pt"/>
        </w:pict>
      </w:r>
      <w:r w:rsidR="00552B8D">
        <w:rPr>
          <w:rFonts w:eastAsia="宋体"/>
          <w:b/>
          <w:bCs/>
          <w:noProof/>
          <w:sz w:val="32"/>
          <w:szCs w:val="32"/>
        </w:rPr>
        <w:drawing>
          <wp:anchor distT="0" distB="0" distL="114300" distR="114300" simplePos="0" relativeHeight="251946496" behindDoc="0" locked="0" layoutInCell="1" allowOverlap="1" wp14:anchorId="547902DE" wp14:editId="416FDDF5">
            <wp:simplePos x="0" y="0"/>
            <wp:positionH relativeFrom="column">
              <wp:posOffset>229235</wp:posOffset>
            </wp:positionH>
            <wp:positionV relativeFrom="paragraph">
              <wp:posOffset>5879465</wp:posOffset>
            </wp:positionV>
            <wp:extent cx="1393190" cy="2607945"/>
            <wp:effectExtent l="19050" t="0" r="0" b="0"/>
            <wp:wrapNone/>
            <wp:docPr id="1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srcRect/>
                    <a:stretch>
                      <a:fillRect/>
                    </a:stretch>
                  </pic:blipFill>
                  <pic:spPr bwMode="auto">
                    <a:xfrm>
                      <a:off x="0" y="0"/>
                      <a:ext cx="1393190" cy="2607945"/>
                    </a:xfrm>
                    <a:prstGeom prst="rect">
                      <a:avLst/>
                    </a:prstGeom>
                    <a:noFill/>
                    <a:ln w="9525">
                      <a:noFill/>
                      <a:miter lim="800000"/>
                      <a:headEnd/>
                      <a:tailEnd/>
                    </a:ln>
                  </pic:spPr>
                </pic:pic>
              </a:graphicData>
            </a:graphic>
          </wp:anchor>
        </w:drawing>
      </w:r>
      <w:r w:rsidR="00552B8D">
        <w:rPr>
          <w:rFonts w:eastAsia="宋体"/>
          <w:b/>
          <w:bCs/>
          <w:noProof/>
          <w:sz w:val="32"/>
          <w:szCs w:val="32"/>
        </w:rPr>
        <w:drawing>
          <wp:anchor distT="0" distB="0" distL="114300" distR="114300" simplePos="0" relativeHeight="251947520" behindDoc="0" locked="0" layoutInCell="1" allowOverlap="1" wp14:anchorId="7BA2DBA3" wp14:editId="31D1020A">
            <wp:simplePos x="0" y="0"/>
            <wp:positionH relativeFrom="column">
              <wp:posOffset>1729740</wp:posOffset>
            </wp:positionH>
            <wp:positionV relativeFrom="paragraph">
              <wp:posOffset>5916295</wp:posOffset>
            </wp:positionV>
            <wp:extent cx="1383030" cy="2567305"/>
            <wp:effectExtent l="19050" t="0" r="7620" b="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8" cstate="print"/>
                    <a:srcRect/>
                    <a:stretch>
                      <a:fillRect/>
                    </a:stretch>
                  </pic:blipFill>
                  <pic:spPr bwMode="auto">
                    <a:xfrm>
                      <a:off x="0" y="0"/>
                      <a:ext cx="1383030" cy="2567305"/>
                    </a:xfrm>
                    <a:prstGeom prst="rect">
                      <a:avLst/>
                    </a:prstGeom>
                    <a:noFill/>
                    <a:ln w="9525">
                      <a:noFill/>
                      <a:miter lim="800000"/>
                      <a:headEnd/>
                      <a:tailEnd/>
                    </a:ln>
                  </pic:spPr>
                </pic:pic>
              </a:graphicData>
            </a:graphic>
          </wp:anchor>
        </w:drawing>
      </w:r>
      <w:r>
        <w:rPr>
          <w:rFonts w:eastAsia="宋体"/>
          <w:b/>
          <w:bCs/>
          <w:noProof/>
          <w:sz w:val="32"/>
          <w:szCs w:val="32"/>
        </w:rPr>
        <w:pict w14:anchorId="3A47FCFE">
          <v:rect id="_x0000_s3296" style="position:absolute;left:0;text-align:left;margin-left:4.85pt;margin-top:1.55pt;width:461.5pt;height:217.85pt;z-index:251936256;mso-position-horizontal-relative:text;mso-position-vertical-relative:text" strokeweight="1.5pt"/>
        </w:pict>
      </w:r>
      <w:r w:rsidR="00240856" w:rsidRPr="00F01053">
        <w:rPr>
          <w:rFonts w:eastAsia="宋体"/>
          <w:b/>
          <w:bCs/>
          <w:noProof/>
          <w:sz w:val="32"/>
          <w:szCs w:val="32"/>
        </w:rPr>
        <w:drawing>
          <wp:anchor distT="0" distB="0" distL="114300" distR="114300" simplePos="0" relativeHeight="251943424" behindDoc="0" locked="0" layoutInCell="1" allowOverlap="1" wp14:anchorId="76C1816C" wp14:editId="788F14AD">
            <wp:simplePos x="0" y="0"/>
            <wp:positionH relativeFrom="column">
              <wp:posOffset>499414</wp:posOffset>
            </wp:positionH>
            <wp:positionV relativeFrom="paragraph">
              <wp:posOffset>3122930</wp:posOffset>
            </wp:positionV>
            <wp:extent cx="1284964" cy="2433099"/>
            <wp:effectExtent l="19050" t="0" r="0" b="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cstate="print"/>
                    <a:srcRect/>
                    <a:stretch>
                      <a:fillRect/>
                    </a:stretch>
                  </pic:blipFill>
                  <pic:spPr bwMode="auto">
                    <a:xfrm>
                      <a:off x="0" y="0"/>
                      <a:ext cx="1284964" cy="2433099"/>
                    </a:xfrm>
                    <a:prstGeom prst="rect">
                      <a:avLst/>
                    </a:prstGeom>
                    <a:noFill/>
                    <a:ln w="9525">
                      <a:noFill/>
                      <a:miter lim="800000"/>
                      <a:headEnd/>
                      <a:tailEnd/>
                    </a:ln>
                  </pic:spPr>
                </pic:pic>
              </a:graphicData>
            </a:graphic>
          </wp:anchor>
        </w:drawing>
      </w:r>
      <w:r w:rsidR="00240856" w:rsidRPr="00F01053">
        <w:rPr>
          <w:rFonts w:eastAsia="宋体"/>
          <w:b/>
          <w:bCs/>
          <w:noProof/>
          <w:sz w:val="32"/>
          <w:szCs w:val="32"/>
        </w:rPr>
        <w:drawing>
          <wp:anchor distT="0" distB="0" distL="114300" distR="114300" simplePos="0" relativeHeight="251940352" behindDoc="0" locked="0" layoutInCell="1" allowOverlap="1" wp14:anchorId="24192836" wp14:editId="742860BA">
            <wp:simplePos x="0" y="0"/>
            <wp:positionH relativeFrom="column">
              <wp:posOffset>507365</wp:posOffset>
            </wp:positionH>
            <wp:positionV relativeFrom="paragraph">
              <wp:posOffset>194975</wp:posOffset>
            </wp:positionV>
            <wp:extent cx="1261110" cy="2377440"/>
            <wp:effectExtent l="1905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0" cstate="print"/>
                    <a:srcRect/>
                    <a:stretch>
                      <a:fillRect/>
                    </a:stretch>
                  </pic:blipFill>
                  <pic:spPr bwMode="auto">
                    <a:xfrm>
                      <a:off x="0" y="0"/>
                      <a:ext cx="1261110" cy="2377440"/>
                    </a:xfrm>
                    <a:prstGeom prst="rect">
                      <a:avLst/>
                    </a:prstGeom>
                    <a:noFill/>
                    <a:ln w="9525">
                      <a:noFill/>
                      <a:miter lim="800000"/>
                      <a:headEnd/>
                      <a:tailEnd/>
                    </a:ln>
                  </pic:spPr>
                </pic:pic>
              </a:graphicData>
            </a:graphic>
          </wp:anchor>
        </w:drawing>
      </w:r>
      <w:r>
        <w:rPr>
          <w:rFonts w:eastAsia="宋体"/>
          <w:b/>
          <w:bCs/>
          <w:noProof/>
          <w:sz w:val="32"/>
          <w:szCs w:val="32"/>
        </w:rPr>
        <w:pict w14:anchorId="4C13B9DA">
          <v:rect id="_x0000_s3300" style="position:absolute;left:0;text-align:left;margin-left:4.85pt;margin-top:230.95pt;width:461.5pt;height:217.85pt;z-index:251937280;mso-position-horizontal-relative:text;mso-position-vertical-relative:text" strokeweight="1.5pt"/>
        </w:pict>
      </w:r>
    </w:p>
    <w:p w:rsidR="00240856" w:rsidRPr="00F01053" w:rsidRDefault="00240856" w:rsidP="00240856">
      <w:pPr>
        <w:spacing w:line="360" w:lineRule="auto"/>
        <w:jc w:val="center"/>
        <w:rPr>
          <w:rFonts w:eastAsia="宋体"/>
          <w:b/>
          <w:bCs/>
          <w:sz w:val="32"/>
          <w:szCs w:val="32"/>
        </w:rPr>
      </w:pPr>
      <w:r w:rsidRPr="00F01053">
        <w:rPr>
          <w:rFonts w:eastAsia="宋体"/>
          <w:b/>
          <w:bCs/>
          <w:noProof/>
          <w:sz w:val="32"/>
          <w:szCs w:val="32"/>
        </w:rPr>
        <w:drawing>
          <wp:anchor distT="0" distB="0" distL="114300" distR="114300" simplePos="0" relativeHeight="251954688" behindDoc="0" locked="0" layoutInCell="1" allowOverlap="1" wp14:anchorId="2BCDCAD2" wp14:editId="10EA9FFA">
            <wp:simplePos x="0" y="0"/>
            <wp:positionH relativeFrom="column">
              <wp:posOffset>1612597</wp:posOffset>
            </wp:positionH>
            <wp:positionV relativeFrom="paragraph">
              <wp:posOffset>443340</wp:posOffset>
            </wp:positionV>
            <wp:extent cx="1817701" cy="1836752"/>
            <wp:effectExtent l="19050" t="0" r="0" b="0"/>
            <wp:wrapNone/>
            <wp:docPr id="31"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1" cstate="print"/>
                    <a:srcRect/>
                    <a:stretch>
                      <a:fillRect/>
                    </a:stretch>
                  </pic:blipFill>
                  <pic:spPr bwMode="auto">
                    <a:xfrm>
                      <a:off x="0" y="0"/>
                      <a:ext cx="1817701" cy="1836752"/>
                    </a:xfrm>
                    <a:prstGeom prst="rect">
                      <a:avLst/>
                    </a:prstGeom>
                    <a:noFill/>
                    <a:ln w="9525">
                      <a:noFill/>
                      <a:miter lim="800000"/>
                      <a:headEnd/>
                      <a:tailEnd/>
                    </a:ln>
                  </pic:spPr>
                </pic:pic>
              </a:graphicData>
            </a:graphic>
          </wp:anchor>
        </w:drawing>
      </w:r>
      <w:r w:rsidRPr="00F01053">
        <w:rPr>
          <w:rFonts w:eastAsia="宋体"/>
          <w:b/>
          <w:bCs/>
          <w:noProof/>
          <w:sz w:val="32"/>
          <w:szCs w:val="32"/>
        </w:rPr>
        <w:drawing>
          <wp:anchor distT="0" distB="0" distL="114300" distR="114300" simplePos="0" relativeHeight="251953664" behindDoc="0" locked="0" layoutInCell="1" allowOverlap="1" wp14:anchorId="1407EA74" wp14:editId="0EBA1333">
            <wp:simplePos x="0" y="0"/>
            <wp:positionH relativeFrom="column">
              <wp:posOffset>292100</wp:posOffset>
            </wp:positionH>
            <wp:positionV relativeFrom="paragraph">
              <wp:posOffset>315595</wp:posOffset>
            </wp:positionV>
            <wp:extent cx="1134110" cy="2098675"/>
            <wp:effectExtent l="19050" t="0" r="8890" b="0"/>
            <wp:wrapNone/>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2" cstate="print"/>
                    <a:srcRect/>
                    <a:stretch>
                      <a:fillRect/>
                    </a:stretch>
                  </pic:blipFill>
                  <pic:spPr bwMode="auto">
                    <a:xfrm>
                      <a:off x="0" y="0"/>
                      <a:ext cx="1134110" cy="2098675"/>
                    </a:xfrm>
                    <a:prstGeom prst="rect">
                      <a:avLst/>
                    </a:prstGeom>
                    <a:noFill/>
                    <a:ln w="9525">
                      <a:noFill/>
                      <a:miter lim="800000"/>
                      <a:headEnd/>
                      <a:tailEnd/>
                    </a:ln>
                  </pic:spPr>
                </pic:pic>
              </a:graphicData>
            </a:graphic>
          </wp:anchor>
        </w:drawing>
      </w:r>
      <w:r w:rsidR="00524C5A">
        <w:rPr>
          <w:rFonts w:eastAsia="宋体"/>
          <w:b/>
          <w:bCs/>
          <w:noProof/>
          <w:sz w:val="32"/>
          <w:szCs w:val="32"/>
        </w:rPr>
        <w:pict w14:anchorId="137F41B4">
          <v:rect id="_x0000_s3306" style="position:absolute;left:0;text-align:left;margin-left:3.85pt;margin-top:231.25pt;width:461.5pt;height:217.85pt;z-index:251950592;mso-position-horizontal-relative:text;mso-position-vertical-relative:text" strokeweight="1.5pt"/>
        </w:pict>
      </w:r>
      <w:r w:rsidR="00524C5A">
        <w:rPr>
          <w:rFonts w:eastAsia="宋体"/>
          <w:b/>
          <w:bCs/>
          <w:noProof/>
          <w:sz w:val="32"/>
          <w:szCs w:val="32"/>
        </w:rPr>
        <w:pict w14:anchorId="14085662">
          <v:rect id="_x0000_s3305" style="position:absolute;left:0;text-align:left;margin-left:3.85pt;margin-top:-1.1pt;width:461.5pt;height:217.85pt;z-index:251949568;mso-position-horizontal-relative:text;mso-position-vertical-relative:text" strokeweight="1.5pt"/>
        </w:pict>
      </w:r>
    </w:p>
    <w:p w:rsidR="00240856" w:rsidRPr="00F01053" w:rsidRDefault="00524C5A" w:rsidP="00124EE5">
      <w:pPr>
        <w:autoSpaceDE w:val="0"/>
        <w:autoSpaceDN w:val="0"/>
        <w:adjustRightInd w:val="0"/>
        <w:snapToGrid w:val="0"/>
        <w:spacing w:line="240" w:lineRule="atLeast"/>
        <w:rPr>
          <w:rFonts w:eastAsia="宋体"/>
          <w:sz w:val="24"/>
          <w:szCs w:val="24"/>
        </w:rPr>
        <w:sectPr w:rsidR="00240856" w:rsidRPr="00F01053" w:rsidSect="004F5A18">
          <w:pgSz w:w="11907" w:h="16160" w:code="9"/>
          <w:pgMar w:top="1418" w:right="1247" w:bottom="1134" w:left="1247" w:header="851" w:footer="680" w:gutter="0"/>
          <w:cols w:space="720"/>
          <w:docGrid w:linePitch="312"/>
        </w:sectPr>
      </w:pPr>
      <w:r>
        <w:rPr>
          <w:rFonts w:eastAsia="宋体"/>
          <w:b/>
          <w:bCs/>
          <w:noProof/>
          <w:sz w:val="32"/>
          <w:szCs w:val="32"/>
        </w:rPr>
        <w:pict w14:anchorId="1EE6A5BA">
          <v:shape id="_x0000_s3325" type="#_x0000_t202" style="position:absolute;left:0;text-align:left;margin-left:306.3pt;margin-top:75.4pt;width:141.35pt;height:34.25pt;z-index:251981312;visibility:visible;mso-wrap-distance-top:3.6pt;mso-wrap-distance-bottom:3.6pt;mso-width-relative:margin;mso-height-relative:margin" filled="f" stroked="f">
            <v:textbox>
              <w:txbxContent>
                <w:p w:rsidR="001118AB" w:rsidRPr="00552B8D" w:rsidRDefault="001118AB" w:rsidP="00552B8D">
                  <w:pPr>
                    <w:rPr>
                      <w:b/>
                      <w:bCs/>
                      <w:sz w:val="24"/>
                      <w:szCs w:val="24"/>
                    </w:rPr>
                  </w:pPr>
                  <w:r w:rsidRPr="00552B8D">
                    <w:rPr>
                      <w:b/>
                      <w:bCs/>
                      <w:sz w:val="24"/>
                      <w:szCs w:val="24"/>
                    </w:rPr>
                    <w:t>Right side of water tank</w:t>
                  </w:r>
                </w:p>
              </w:txbxContent>
            </v:textbox>
          </v:shape>
        </w:pict>
      </w:r>
      <w:r>
        <w:rPr>
          <w:rFonts w:eastAsia="宋体"/>
          <w:b/>
          <w:bCs/>
          <w:noProof/>
          <w:sz w:val="32"/>
          <w:szCs w:val="32"/>
        </w:rPr>
        <w:pict w14:anchorId="117085EC">
          <v:shape id="_x0000_s3310" type="#_x0000_t202" style="position:absolute;left:0;text-align:left;margin-left:235.45pt;margin-top:526.4pt;width:174.8pt;height:21.9pt;z-index:251962880" strokecolor="white [3212]">
            <v:textbox style="mso-next-textbox:#_x0000_s3310">
              <w:txbxContent>
                <w:p w:rsidR="001118AB" w:rsidRPr="00147075" w:rsidRDefault="001118AB" w:rsidP="00147075">
                  <w:pPr>
                    <w:jc w:val="center"/>
                    <w:rPr>
                      <w:b/>
                      <w:sz w:val="24"/>
                      <w:szCs w:val="24"/>
                    </w:rPr>
                  </w:pPr>
                  <w:r w:rsidRPr="00147075">
                    <w:rPr>
                      <w:rFonts w:eastAsiaTheme="minorEastAsia"/>
                      <w:b/>
                      <w:sz w:val="24"/>
                      <w:szCs w:val="24"/>
                    </w:rPr>
                    <w:t xml:space="preserve">Exhaust pipe </w:t>
                  </w:r>
                  <w:r>
                    <w:rPr>
                      <w:rFonts w:eastAsiaTheme="minorEastAsia" w:hint="eastAsia"/>
                      <w:b/>
                      <w:sz w:val="24"/>
                      <w:szCs w:val="24"/>
                    </w:rPr>
                    <w:t>protect cover</w:t>
                  </w:r>
                </w:p>
              </w:txbxContent>
            </v:textbox>
          </v:shape>
        </w:pict>
      </w:r>
      <w:r>
        <w:rPr>
          <w:rFonts w:eastAsia="宋体"/>
          <w:b/>
          <w:bCs/>
          <w:noProof/>
          <w:sz w:val="32"/>
          <w:szCs w:val="32"/>
        </w:rPr>
        <w:pict w14:anchorId="24CE6ECD">
          <v:rect id="_x0000_s3307" style="position:absolute;left:0;text-align:left;margin-left:6.15pt;margin-top:425.85pt;width:461.5pt;height:217.85pt;z-index:251951616" strokeweight="1.5pt"/>
        </w:pict>
      </w:r>
      <w:r w:rsidR="00147075">
        <w:rPr>
          <w:rFonts w:eastAsia="宋体"/>
          <w:b/>
          <w:bCs/>
          <w:noProof/>
          <w:sz w:val="32"/>
          <w:szCs w:val="32"/>
        </w:rPr>
        <w:drawing>
          <wp:anchor distT="0" distB="0" distL="114300" distR="114300" simplePos="0" relativeHeight="251961856" behindDoc="0" locked="0" layoutInCell="1" allowOverlap="1" wp14:anchorId="1E7D6D91" wp14:editId="4CE104E7">
            <wp:simplePos x="0" y="0"/>
            <wp:positionH relativeFrom="column">
              <wp:posOffset>294005</wp:posOffset>
            </wp:positionH>
            <wp:positionV relativeFrom="paragraph">
              <wp:posOffset>5571490</wp:posOffset>
            </wp:positionV>
            <wp:extent cx="1369060" cy="2520315"/>
            <wp:effectExtent l="19050" t="0" r="2540" b="0"/>
            <wp:wrapNone/>
            <wp:docPr id="37"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8" cstate="print"/>
                    <a:srcRect/>
                    <a:stretch>
                      <a:fillRect/>
                    </a:stretch>
                  </pic:blipFill>
                  <pic:spPr bwMode="auto">
                    <a:xfrm>
                      <a:off x="0" y="0"/>
                      <a:ext cx="1369060" cy="2520315"/>
                    </a:xfrm>
                    <a:prstGeom prst="rect">
                      <a:avLst/>
                    </a:prstGeom>
                    <a:noFill/>
                    <a:ln w="9525">
                      <a:noFill/>
                      <a:miter lim="800000"/>
                      <a:headEnd/>
                      <a:tailEnd/>
                    </a:ln>
                  </pic:spPr>
                </pic:pic>
              </a:graphicData>
            </a:graphic>
          </wp:anchor>
        </w:drawing>
      </w:r>
      <w:r>
        <w:rPr>
          <w:rFonts w:eastAsia="宋体"/>
          <w:b/>
          <w:bCs/>
          <w:noProof/>
          <w:sz w:val="32"/>
          <w:szCs w:val="32"/>
        </w:rPr>
        <w:pict w14:anchorId="6F85F8B8">
          <v:shape id="_x0000_s3309" type="#_x0000_t202" style="position:absolute;left:0;text-align:left;margin-left:327.45pt;margin-top:305.35pt;width:120.2pt;height:22.7pt;z-index:251959808;mso-position-horizontal-relative:text;mso-position-vertical-relative:text" strokecolor="white [3212]">
            <v:textbox style="mso-next-textbox:#_x0000_s3309">
              <w:txbxContent>
                <w:p w:rsidR="001118AB" w:rsidRPr="00147075" w:rsidRDefault="001118AB" w:rsidP="00147075">
                  <w:pPr>
                    <w:jc w:val="center"/>
                    <w:rPr>
                      <w:b/>
                      <w:sz w:val="24"/>
                      <w:szCs w:val="24"/>
                    </w:rPr>
                  </w:pPr>
                  <w:r w:rsidRPr="00147075">
                    <w:rPr>
                      <w:rFonts w:eastAsiaTheme="minorEastAsia"/>
                      <w:b/>
                      <w:sz w:val="24"/>
                      <w:szCs w:val="24"/>
                    </w:rPr>
                    <w:t>Cab rear coaming</w:t>
                  </w:r>
                </w:p>
              </w:txbxContent>
            </v:textbox>
          </v:shape>
        </w:pict>
      </w:r>
      <w:r w:rsidR="00240856" w:rsidRPr="00F01053">
        <w:rPr>
          <w:rFonts w:eastAsia="宋体"/>
          <w:noProof/>
          <w:sz w:val="24"/>
          <w:szCs w:val="24"/>
        </w:rPr>
        <w:drawing>
          <wp:anchor distT="0" distB="0" distL="114300" distR="114300" simplePos="0" relativeHeight="251958784" behindDoc="0" locked="0" layoutInCell="1" allowOverlap="1" wp14:anchorId="01A38CC7" wp14:editId="7A5C715A">
            <wp:simplePos x="0" y="0"/>
            <wp:positionH relativeFrom="column">
              <wp:posOffset>2145030</wp:posOffset>
            </wp:positionH>
            <wp:positionV relativeFrom="paragraph">
              <wp:posOffset>3037840</wp:posOffset>
            </wp:positionV>
            <wp:extent cx="1793240" cy="1892300"/>
            <wp:effectExtent l="19050" t="0" r="0" b="0"/>
            <wp:wrapNone/>
            <wp:docPr id="35"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3" cstate="print"/>
                    <a:srcRect/>
                    <a:stretch>
                      <a:fillRect/>
                    </a:stretch>
                  </pic:blipFill>
                  <pic:spPr bwMode="auto">
                    <a:xfrm>
                      <a:off x="0" y="0"/>
                      <a:ext cx="1793240" cy="1892300"/>
                    </a:xfrm>
                    <a:prstGeom prst="rect">
                      <a:avLst/>
                    </a:prstGeom>
                    <a:noFill/>
                    <a:ln w="9525">
                      <a:noFill/>
                      <a:miter lim="800000"/>
                      <a:headEnd/>
                      <a:tailEnd/>
                    </a:ln>
                  </pic:spPr>
                </pic:pic>
              </a:graphicData>
            </a:graphic>
          </wp:anchor>
        </w:drawing>
      </w:r>
      <w:r w:rsidR="00240856" w:rsidRPr="00F01053">
        <w:rPr>
          <w:rFonts w:eastAsia="宋体"/>
          <w:noProof/>
          <w:sz w:val="24"/>
          <w:szCs w:val="24"/>
        </w:rPr>
        <w:drawing>
          <wp:anchor distT="0" distB="0" distL="114300" distR="114300" simplePos="0" relativeHeight="251957760" behindDoc="0" locked="0" layoutInCell="1" allowOverlap="1" wp14:anchorId="47757957" wp14:editId="00BCD65A">
            <wp:simplePos x="0" y="0"/>
            <wp:positionH relativeFrom="column">
              <wp:posOffset>157508</wp:posOffset>
            </wp:positionH>
            <wp:positionV relativeFrom="paragraph">
              <wp:posOffset>2727961</wp:posOffset>
            </wp:positionV>
            <wp:extent cx="1913117" cy="2441050"/>
            <wp:effectExtent l="19050" t="0" r="0" b="0"/>
            <wp:wrapNone/>
            <wp:docPr id="3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4" cstate="print"/>
                    <a:srcRect/>
                    <a:stretch>
                      <a:fillRect/>
                    </a:stretch>
                  </pic:blipFill>
                  <pic:spPr bwMode="auto">
                    <a:xfrm>
                      <a:off x="0" y="0"/>
                      <a:ext cx="1913117" cy="2441050"/>
                    </a:xfrm>
                    <a:prstGeom prst="rect">
                      <a:avLst/>
                    </a:prstGeom>
                    <a:noFill/>
                    <a:ln w="9525">
                      <a:noFill/>
                      <a:miter lim="800000"/>
                      <a:headEnd/>
                      <a:tailEnd/>
                    </a:ln>
                  </pic:spPr>
                </pic:pic>
              </a:graphicData>
            </a:graphic>
          </wp:anchor>
        </w:drawing>
      </w:r>
    </w:p>
    <w:p w:rsidR="00422B6C" w:rsidRPr="00F01053" w:rsidRDefault="00524C5A" w:rsidP="00124EE5">
      <w:pPr>
        <w:autoSpaceDE w:val="0"/>
        <w:autoSpaceDN w:val="0"/>
        <w:adjustRightInd w:val="0"/>
        <w:snapToGrid w:val="0"/>
        <w:spacing w:line="240" w:lineRule="atLeast"/>
        <w:rPr>
          <w:rFonts w:eastAsia="宋体"/>
          <w:sz w:val="24"/>
          <w:szCs w:val="24"/>
        </w:rPr>
      </w:pPr>
      <w:r>
        <w:rPr>
          <w:rFonts w:eastAsia="宋体"/>
          <w:noProof/>
          <w:sz w:val="24"/>
          <w:szCs w:val="24"/>
        </w:rPr>
        <w:pict w14:anchorId="6777E2B4">
          <v:shape id="_x0000_s3327" type="#_x0000_t202" style="position:absolute;left:0;text-align:left;margin-left:229.15pt;margin-top:230.9pt;width:198.45pt;height:28.25pt;z-index:251983360" strokecolor="white [3212]">
            <v:textbox style="mso-next-textbox:#_x0000_s3327">
              <w:txbxContent>
                <w:p w:rsidR="001118AB" w:rsidRPr="00147075" w:rsidRDefault="001118AB" w:rsidP="00147075">
                  <w:pPr>
                    <w:jc w:val="center"/>
                    <w:rPr>
                      <w:b/>
                      <w:sz w:val="24"/>
                      <w:szCs w:val="24"/>
                    </w:rPr>
                  </w:pPr>
                  <w:r>
                    <w:rPr>
                      <w:rFonts w:eastAsiaTheme="minorEastAsia" w:hint="eastAsia"/>
                      <w:b/>
                      <w:sz w:val="24"/>
                      <w:szCs w:val="24"/>
                    </w:rPr>
                    <w:t>Under the front</w:t>
                  </w:r>
                  <w:r w:rsidRPr="00147075">
                    <w:rPr>
                      <w:rFonts w:eastAsiaTheme="minorEastAsia"/>
                      <w:b/>
                      <w:sz w:val="24"/>
                      <w:szCs w:val="24"/>
                    </w:rPr>
                    <w:t xml:space="preserve"> of passenger seat</w:t>
                  </w:r>
                </w:p>
              </w:txbxContent>
            </v:textbox>
          </v:shape>
        </w:pict>
      </w:r>
      <w:r>
        <w:rPr>
          <w:rFonts w:eastAsia="宋体"/>
          <w:noProof/>
          <w:sz w:val="24"/>
          <w:szCs w:val="24"/>
        </w:rPr>
        <w:pict w14:anchorId="7D411371">
          <v:shape id="_x0000_s3328" type="#_x0000_t202" style="position:absolute;left:0;text-align:left;margin-left:233.35pt;margin-top:442.9pt;width:198.45pt;height:22.8pt;z-index:251984384" strokecolor="white [3212]">
            <v:textbox style="mso-next-textbox:#_x0000_s3328">
              <w:txbxContent>
                <w:p w:rsidR="001118AB" w:rsidRPr="00147075" w:rsidRDefault="001118AB" w:rsidP="00147075">
                  <w:pPr>
                    <w:jc w:val="center"/>
                    <w:rPr>
                      <w:b/>
                      <w:sz w:val="24"/>
                      <w:szCs w:val="24"/>
                    </w:rPr>
                  </w:pPr>
                  <w:r w:rsidRPr="00147075">
                    <w:rPr>
                      <w:rFonts w:eastAsiaTheme="minorEastAsia"/>
                      <w:b/>
                      <w:sz w:val="24"/>
                      <w:szCs w:val="24"/>
                    </w:rPr>
                    <w:t>Cab rear window, right window</w:t>
                  </w:r>
                </w:p>
              </w:txbxContent>
            </v:textbox>
          </v:shape>
        </w:pict>
      </w:r>
      <w:r>
        <w:rPr>
          <w:rFonts w:eastAsia="宋体"/>
          <w:noProof/>
          <w:sz w:val="24"/>
          <w:szCs w:val="24"/>
        </w:rPr>
        <w:pict w14:anchorId="4493CB9D">
          <v:shape id="_x0000_s3326" type="#_x0000_t202" style="position:absolute;left:0;text-align:left;margin-left:233.35pt;margin-top:73.7pt;width:198.45pt;height:23.2pt;z-index:251982336" strokecolor="white [3212]">
            <v:textbox style="mso-next-textbox:#_x0000_s3326">
              <w:txbxContent>
                <w:p w:rsidR="001118AB" w:rsidRPr="00147075" w:rsidRDefault="001118AB" w:rsidP="00147075">
                  <w:pPr>
                    <w:jc w:val="center"/>
                    <w:rPr>
                      <w:rFonts w:eastAsiaTheme="minorEastAsia"/>
                      <w:b/>
                      <w:sz w:val="24"/>
                      <w:szCs w:val="24"/>
                    </w:rPr>
                  </w:pPr>
                  <w:r w:rsidRPr="00147075">
                    <w:rPr>
                      <w:rFonts w:eastAsiaTheme="minorEastAsia"/>
                      <w:b/>
                      <w:sz w:val="24"/>
                      <w:szCs w:val="24"/>
                    </w:rPr>
                    <w:t>Outside left front column of cab</w:t>
                  </w:r>
                </w:p>
                <w:p w:rsidR="001118AB" w:rsidRPr="00147075" w:rsidRDefault="001118AB" w:rsidP="00147075">
                  <w:pPr>
                    <w:rPr>
                      <w:szCs w:val="24"/>
                    </w:rPr>
                  </w:pPr>
                </w:p>
              </w:txbxContent>
            </v:textbox>
          </v:shape>
        </w:pict>
      </w:r>
      <w:r w:rsidR="00240856" w:rsidRPr="00F01053">
        <w:rPr>
          <w:rFonts w:eastAsia="宋体"/>
          <w:noProof/>
          <w:sz w:val="24"/>
          <w:szCs w:val="24"/>
        </w:rPr>
        <w:drawing>
          <wp:anchor distT="0" distB="0" distL="114300" distR="114300" simplePos="0" relativeHeight="251972096" behindDoc="0" locked="0" layoutInCell="1" allowOverlap="1" wp14:anchorId="74F71FB9" wp14:editId="4788E64E">
            <wp:simplePos x="0" y="0"/>
            <wp:positionH relativeFrom="column">
              <wp:posOffset>483511</wp:posOffset>
            </wp:positionH>
            <wp:positionV relativeFrom="paragraph">
              <wp:posOffset>4538262</wp:posOffset>
            </wp:positionV>
            <wp:extent cx="1603016" cy="2449002"/>
            <wp:effectExtent l="19050" t="0" r="0" b="0"/>
            <wp:wrapNone/>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5" cstate="print"/>
                    <a:srcRect/>
                    <a:stretch>
                      <a:fillRect/>
                    </a:stretch>
                  </pic:blipFill>
                  <pic:spPr bwMode="auto">
                    <a:xfrm>
                      <a:off x="0" y="0"/>
                      <a:ext cx="1603016" cy="2449002"/>
                    </a:xfrm>
                    <a:prstGeom prst="rect">
                      <a:avLst/>
                    </a:prstGeom>
                    <a:noFill/>
                    <a:ln w="9525">
                      <a:noFill/>
                      <a:miter lim="800000"/>
                      <a:headEnd/>
                      <a:tailEnd/>
                    </a:ln>
                  </pic:spPr>
                </pic:pic>
              </a:graphicData>
            </a:graphic>
          </wp:anchor>
        </w:drawing>
      </w:r>
      <w:r w:rsidR="00240856" w:rsidRPr="00F01053">
        <w:rPr>
          <w:rFonts w:eastAsia="宋体"/>
          <w:noProof/>
          <w:sz w:val="24"/>
          <w:szCs w:val="24"/>
        </w:rPr>
        <w:drawing>
          <wp:anchor distT="0" distB="0" distL="114300" distR="114300" simplePos="0" relativeHeight="251970048" behindDoc="0" locked="0" layoutInCell="1" allowOverlap="1" wp14:anchorId="69F81FF7" wp14:editId="6EEF3A91">
            <wp:simplePos x="0" y="0"/>
            <wp:positionH relativeFrom="column">
              <wp:posOffset>364241</wp:posOffset>
            </wp:positionH>
            <wp:positionV relativeFrom="paragraph">
              <wp:posOffset>2311897</wp:posOffset>
            </wp:positionV>
            <wp:extent cx="1809750" cy="1677725"/>
            <wp:effectExtent l="19050" t="0" r="0" b="0"/>
            <wp:wrapNone/>
            <wp:docPr id="39"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6" cstate="print"/>
                    <a:srcRect/>
                    <a:stretch>
                      <a:fillRect/>
                    </a:stretch>
                  </pic:blipFill>
                  <pic:spPr bwMode="auto">
                    <a:xfrm>
                      <a:off x="0" y="0"/>
                      <a:ext cx="1809750" cy="1677725"/>
                    </a:xfrm>
                    <a:prstGeom prst="rect">
                      <a:avLst/>
                    </a:prstGeom>
                    <a:noFill/>
                    <a:ln w="9525">
                      <a:noFill/>
                      <a:miter lim="800000"/>
                      <a:headEnd/>
                      <a:tailEnd/>
                    </a:ln>
                  </pic:spPr>
                </pic:pic>
              </a:graphicData>
            </a:graphic>
          </wp:anchor>
        </w:drawing>
      </w:r>
      <w:r w:rsidR="00240856" w:rsidRPr="00F01053">
        <w:rPr>
          <w:rFonts w:eastAsia="宋体"/>
          <w:noProof/>
          <w:sz w:val="24"/>
          <w:szCs w:val="24"/>
        </w:rPr>
        <w:drawing>
          <wp:anchor distT="0" distB="0" distL="114300" distR="114300" simplePos="0" relativeHeight="251968000" behindDoc="0" locked="0" layoutInCell="1" allowOverlap="1" wp14:anchorId="6AA6C5D5" wp14:editId="1B0071A5">
            <wp:simplePos x="0" y="0"/>
            <wp:positionH relativeFrom="column">
              <wp:posOffset>292680</wp:posOffset>
            </wp:positionH>
            <wp:positionV relativeFrom="paragraph">
              <wp:posOffset>316120</wp:posOffset>
            </wp:positionV>
            <wp:extent cx="1952873" cy="1415332"/>
            <wp:effectExtent l="19050" t="0" r="9277"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7" cstate="print"/>
                    <a:srcRect/>
                    <a:stretch>
                      <a:fillRect/>
                    </a:stretch>
                  </pic:blipFill>
                  <pic:spPr bwMode="auto">
                    <a:xfrm>
                      <a:off x="0" y="0"/>
                      <a:ext cx="1952873" cy="1415332"/>
                    </a:xfrm>
                    <a:prstGeom prst="rect">
                      <a:avLst/>
                    </a:prstGeom>
                    <a:noFill/>
                    <a:ln w="9525">
                      <a:noFill/>
                      <a:miter lim="800000"/>
                      <a:headEnd/>
                      <a:tailEnd/>
                    </a:ln>
                  </pic:spPr>
                </pic:pic>
              </a:graphicData>
            </a:graphic>
          </wp:anchor>
        </w:drawing>
      </w:r>
      <w:r>
        <w:rPr>
          <w:rFonts w:eastAsia="宋体"/>
          <w:noProof/>
          <w:sz w:val="24"/>
          <w:szCs w:val="24"/>
        </w:rPr>
        <w:pict w14:anchorId="7B1484AE">
          <v:rect id="_x0000_s3313" style="position:absolute;left:0;text-align:left;margin-left:4.8pt;margin-top:342.55pt;width:458.5pt;height:226.05pt;z-index:251965952;mso-position-horizontal-relative:text;mso-position-vertical-relative:text" strokeweight="1.5pt"/>
        </w:pict>
      </w:r>
      <w:r>
        <w:rPr>
          <w:rFonts w:eastAsia="宋体"/>
          <w:noProof/>
          <w:sz w:val="24"/>
          <w:szCs w:val="24"/>
        </w:rPr>
        <w:pict w14:anchorId="5D32FAD3">
          <v:rect id="_x0000_s3312" style="position:absolute;left:0;text-align:left;margin-left:4.15pt;margin-top:172.05pt;width:458.5pt;height:150.85pt;z-index:251964928;mso-position-horizontal-relative:text;mso-position-vertical-relative:text" strokeweight="1.5pt"/>
        </w:pict>
      </w:r>
      <w:r>
        <w:rPr>
          <w:rFonts w:eastAsia="宋体"/>
          <w:noProof/>
          <w:sz w:val="24"/>
          <w:szCs w:val="24"/>
        </w:rPr>
        <w:pict w14:anchorId="07CD54FC">
          <v:rect id="_x0000_s3311" style="position:absolute;left:0;text-align:left;margin-left:4.6pt;margin-top:4.85pt;width:458.5pt;height:150.85pt;z-index:251963904;mso-position-horizontal-relative:text;mso-position-vertical-relative:text" strokeweight="1.5pt"/>
        </w:pict>
      </w:r>
    </w:p>
    <w:sectPr w:rsidR="00422B6C" w:rsidRPr="00F01053" w:rsidSect="004F5A18">
      <w:pgSz w:w="11907" w:h="16160" w:code="9"/>
      <w:pgMar w:top="1418" w:right="1247" w:bottom="1134" w:left="1247" w:header="851" w:footer="680"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C5A" w:rsidRDefault="00524C5A">
      <w:r>
        <w:separator/>
      </w:r>
    </w:p>
  </w:endnote>
  <w:endnote w:type="continuationSeparator" w:id="0">
    <w:p w:rsidR="00524C5A" w:rsidRDefault="00524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
    <w:altName w:val="新宋体"/>
    <w:panose1 w:val="00000000000000000000"/>
    <w:charset w:val="86"/>
    <w:family w:val="moder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EU-BZ">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方正黑体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Kozuka Gothic Pro B">
    <w:altName w:val="MS Gothic"/>
    <w:panose1 w:val="00000000000000000000"/>
    <w:charset w:val="80"/>
    <w:family w:val="swiss"/>
    <w:notTrueType/>
    <w:pitch w:val="variable"/>
    <w:sig w:usb0="00000000" w:usb1="2AC71C11" w:usb2="00000012" w:usb3="00000000" w:csb0="00020005"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043862"/>
      <w:docPartObj>
        <w:docPartGallery w:val="Page Numbers (Bottom of Page)"/>
        <w:docPartUnique/>
      </w:docPartObj>
    </w:sdtPr>
    <w:sdtEndPr/>
    <w:sdtContent>
      <w:p w:rsidR="001118AB" w:rsidRDefault="001118AB">
        <w:pPr>
          <w:pStyle w:val="a5"/>
          <w:jc w:val="right"/>
        </w:pPr>
        <w:r>
          <w:fldChar w:fldCharType="begin"/>
        </w:r>
        <w:r>
          <w:instrText>PAGE   \* MERGEFORMAT</w:instrText>
        </w:r>
        <w:r>
          <w:fldChar w:fldCharType="separate"/>
        </w:r>
        <w:r>
          <w:rPr>
            <w:lang w:val="zh-CN"/>
          </w:rPr>
          <w:t>2</w:t>
        </w:r>
        <w:r>
          <w:rPr>
            <w:lang w:val="zh-CN"/>
          </w:rPr>
          <w:fldChar w:fldCharType="end"/>
        </w:r>
      </w:p>
    </w:sdtContent>
  </w:sdt>
  <w:p w:rsidR="001118AB" w:rsidRDefault="001118A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1668290"/>
      <w:docPartObj>
        <w:docPartGallery w:val="Page Numbers (Bottom of Page)"/>
        <w:docPartUnique/>
      </w:docPartObj>
    </w:sdtPr>
    <w:sdtEndPr/>
    <w:sdtContent>
      <w:p w:rsidR="001118AB" w:rsidRPr="001F36D0" w:rsidRDefault="001118AB" w:rsidP="001118AB">
        <w:pPr>
          <w:pStyle w:val="a5"/>
          <w:jc w:val="center"/>
          <w:rPr>
            <w:rFonts w:eastAsiaTheme="minorEastAsia"/>
          </w:rPr>
        </w:pPr>
        <w:r w:rsidRPr="001118AB">
          <w:rPr>
            <w:rFonts w:ascii="Arial" w:hAnsi="Arial" w:cs="Arial"/>
            <w:sz w:val="21"/>
            <w:szCs w:val="21"/>
          </w:rPr>
          <w:fldChar w:fldCharType="begin"/>
        </w:r>
        <w:r w:rsidRPr="001118AB">
          <w:rPr>
            <w:rFonts w:ascii="Arial" w:hAnsi="Arial" w:cs="Arial"/>
            <w:sz w:val="21"/>
            <w:szCs w:val="21"/>
          </w:rPr>
          <w:instrText xml:space="preserve"> PAGE   \* MERGEFORMAT </w:instrText>
        </w:r>
        <w:r w:rsidRPr="001118AB">
          <w:rPr>
            <w:rFonts w:ascii="Arial" w:hAnsi="Arial" w:cs="Arial"/>
            <w:sz w:val="21"/>
            <w:szCs w:val="21"/>
          </w:rPr>
          <w:fldChar w:fldCharType="separate"/>
        </w:r>
        <w:r w:rsidR="00524C5A" w:rsidRPr="00524C5A">
          <w:rPr>
            <w:rFonts w:ascii="Arial" w:hAnsi="Arial" w:cs="Arial"/>
            <w:noProof/>
            <w:sz w:val="21"/>
            <w:szCs w:val="21"/>
            <w:lang w:val="zh-CN"/>
          </w:rPr>
          <w:t>105</w:t>
        </w:r>
        <w:r w:rsidRPr="001118AB">
          <w:rPr>
            <w:rFonts w:ascii="Arial" w:hAnsi="Arial" w:cs="Arial"/>
            <w:noProof/>
            <w:sz w:val="21"/>
            <w:szCs w:val="21"/>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3856444"/>
      <w:docPartObj>
        <w:docPartGallery w:val="Page Numbers (Bottom of Page)"/>
        <w:docPartUnique/>
      </w:docPartObj>
    </w:sdtPr>
    <w:sdtEndPr/>
    <w:sdtContent>
      <w:p w:rsidR="001118AB" w:rsidRDefault="001118AB">
        <w:pPr>
          <w:pStyle w:val="a5"/>
          <w:jc w:val="right"/>
        </w:pPr>
        <w:r>
          <w:fldChar w:fldCharType="begin"/>
        </w:r>
        <w:r>
          <w:instrText>PAGE   \* MERGEFORMAT</w:instrText>
        </w:r>
        <w:r>
          <w:fldChar w:fldCharType="separate"/>
        </w:r>
        <w:r>
          <w:rPr>
            <w:lang w:val="zh-CN"/>
          </w:rPr>
          <w:t>2</w:t>
        </w:r>
        <w:r>
          <w:rPr>
            <w:lang w:val="zh-CN"/>
          </w:rPr>
          <w:fldChar w:fldCharType="end"/>
        </w:r>
      </w:p>
    </w:sdtContent>
  </w:sdt>
  <w:p w:rsidR="001118AB" w:rsidRDefault="001118A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C5A" w:rsidRDefault="00524C5A">
      <w:r>
        <w:separator/>
      </w:r>
    </w:p>
  </w:footnote>
  <w:footnote w:type="continuationSeparator" w:id="0">
    <w:p w:rsidR="00524C5A" w:rsidRDefault="00524C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YTO" style="width:177.4pt;height:88.15pt;visibility:visible;mso-wrap-style:square" o:bullet="t">
        <v:imagedata r:id="rId1" o:title="YTO"/>
      </v:shape>
    </w:pict>
  </w:numPicBullet>
  <w:abstractNum w:abstractNumId="0">
    <w:nsid w:val="093B48AA"/>
    <w:multiLevelType w:val="multilevel"/>
    <w:tmpl w:val="CAFA7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926635"/>
    <w:multiLevelType w:val="hybridMultilevel"/>
    <w:tmpl w:val="1A1603E8"/>
    <w:lvl w:ilvl="0" w:tplc="08727A00">
      <w:start w:val="1"/>
      <w:numFmt w:val="decimal"/>
      <w:lvlText w:val="%1."/>
      <w:lvlJc w:val="left"/>
      <w:pPr>
        <w:ind w:left="846" w:hanging="420"/>
      </w:pPr>
      <w:rPr>
        <w:rFonts w:hint="eastAsia"/>
      </w:rPr>
    </w:lvl>
    <w:lvl w:ilvl="1" w:tplc="A52AE0A4">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0177663"/>
    <w:multiLevelType w:val="hybridMultilevel"/>
    <w:tmpl w:val="9716A692"/>
    <w:lvl w:ilvl="0" w:tplc="984AC62E">
      <w:start w:val="1"/>
      <w:numFmt w:val="decimal"/>
      <w:lvlText w:val="%1) "/>
      <w:lvlJc w:val="left"/>
      <w:pPr>
        <w:ind w:left="1234" w:hanging="420"/>
      </w:pPr>
      <w:rPr>
        <w:rFonts w:hint="eastAsia"/>
        <w:b w:val="0"/>
      </w:rPr>
    </w:lvl>
    <w:lvl w:ilvl="1" w:tplc="984AC62E">
      <w:start w:val="1"/>
      <w:numFmt w:val="decimal"/>
      <w:lvlText w:val="%2) "/>
      <w:lvlJc w:val="left"/>
      <w:pPr>
        <w:ind w:left="1654" w:hanging="420"/>
      </w:pPr>
      <w:rPr>
        <w:rFonts w:hint="eastAsia"/>
        <w:b w:val="0"/>
      </w:rPr>
    </w:lvl>
    <w:lvl w:ilvl="2" w:tplc="0409001B" w:tentative="1">
      <w:start w:val="1"/>
      <w:numFmt w:val="lowerRoman"/>
      <w:lvlText w:val="%3."/>
      <w:lvlJc w:val="right"/>
      <w:pPr>
        <w:ind w:left="2074" w:hanging="420"/>
      </w:pPr>
    </w:lvl>
    <w:lvl w:ilvl="3" w:tplc="0409000F" w:tentative="1">
      <w:start w:val="1"/>
      <w:numFmt w:val="decimal"/>
      <w:lvlText w:val="%4."/>
      <w:lvlJc w:val="left"/>
      <w:pPr>
        <w:ind w:left="2494" w:hanging="420"/>
      </w:pPr>
    </w:lvl>
    <w:lvl w:ilvl="4" w:tplc="04090019" w:tentative="1">
      <w:start w:val="1"/>
      <w:numFmt w:val="lowerLetter"/>
      <w:lvlText w:val="%5)"/>
      <w:lvlJc w:val="left"/>
      <w:pPr>
        <w:ind w:left="2914" w:hanging="420"/>
      </w:pPr>
    </w:lvl>
    <w:lvl w:ilvl="5" w:tplc="0409001B" w:tentative="1">
      <w:start w:val="1"/>
      <w:numFmt w:val="lowerRoman"/>
      <w:lvlText w:val="%6."/>
      <w:lvlJc w:val="right"/>
      <w:pPr>
        <w:ind w:left="3334" w:hanging="420"/>
      </w:pPr>
    </w:lvl>
    <w:lvl w:ilvl="6" w:tplc="0409000F" w:tentative="1">
      <w:start w:val="1"/>
      <w:numFmt w:val="decimal"/>
      <w:lvlText w:val="%7."/>
      <w:lvlJc w:val="left"/>
      <w:pPr>
        <w:ind w:left="3754" w:hanging="420"/>
      </w:pPr>
    </w:lvl>
    <w:lvl w:ilvl="7" w:tplc="04090019" w:tentative="1">
      <w:start w:val="1"/>
      <w:numFmt w:val="lowerLetter"/>
      <w:lvlText w:val="%8)"/>
      <w:lvlJc w:val="left"/>
      <w:pPr>
        <w:ind w:left="4174" w:hanging="420"/>
      </w:pPr>
    </w:lvl>
    <w:lvl w:ilvl="8" w:tplc="0409001B" w:tentative="1">
      <w:start w:val="1"/>
      <w:numFmt w:val="lowerRoman"/>
      <w:lvlText w:val="%9."/>
      <w:lvlJc w:val="right"/>
      <w:pPr>
        <w:ind w:left="4594" w:hanging="420"/>
      </w:pPr>
    </w:lvl>
  </w:abstractNum>
  <w:abstractNum w:abstractNumId="3">
    <w:nsid w:val="10374C72"/>
    <w:multiLevelType w:val="hybridMultilevel"/>
    <w:tmpl w:val="E17A99F4"/>
    <w:lvl w:ilvl="0" w:tplc="F5E01C82">
      <w:start w:val="5"/>
      <w:numFmt w:val="decimal"/>
      <w:lvlText w:val="%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6F0679"/>
    <w:multiLevelType w:val="hybridMultilevel"/>
    <w:tmpl w:val="708C2AAA"/>
    <w:lvl w:ilvl="0" w:tplc="03CC2298">
      <w:start w:val="1"/>
      <w:numFmt w:val="decimal"/>
      <w:lvlText w:val="%1．"/>
      <w:lvlJc w:val="left"/>
      <w:pPr>
        <w:tabs>
          <w:tab w:val="num" w:pos="270"/>
        </w:tabs>
        <w:ind w:left="270" w:hanging="360"/>
      </w:pPr>
      <w:rPr>
        <w:rFonts w:hint="default"/>
      </w:rPr>
    </w:lvl>
    <w:lvl w:ilvl="1" w:tplc="04090019" w:tentative="1">
      <w:start w:val="1"/>
      <w:numFmt w:val="lowerLetter"/>
      <w:lvlText w:val="%2)"/>
      <w:lvlJc w:val="left"/>
      <w:pPr>
        <w:tabs>
          <w:tab w:val="num" w:pos="750"/>
        </w:tabs>
        <w:ind w:left="750" w:hanging="420"/>
      </w:pPr>
    </w:lvl>
    <w:lvl w:ilvl="2" w:tplc="0409001B" w:tentative="1">
      <w:start w:val="1"/>
      <w:numFmt w:val="lowerRoman"/>
      <w:lvlText w:val="%3."/>
      <w:lvlJc w:val="right"/>
      <w:pPr>
        <w:tabs>
          <w:tab w:val="num" w:pos="1170"/>
        </w:tabs>
        <w:ind w:left="1170" w:hanging="420"/>
      </w:pPr>
    </w:lvl>
    <w:lvl w:ilvl="3" w:tplc="0409000F" w:tentative="1">
      <w:start w:val="1"/>
      <w:numFmt w:val="decimal"/>
      <w:lvlText w:val="%4."/>
      <w:lvlJc w:val="left"/>
      <w:pPr>
        <w:tabs>
          <w:tab w:val="num" w:pos="1590"/>
        </w:tabs>
        <w:ind w:left="1590" w:hanging="420"/>
      </w:pPr>
    </w:lvl>
    <w:lvl w:ilvl="4" w:tplc="04090019" w:tentative="1">
      <w:start w:val="1"/>
      <w:numFmt w:val="lowerLetter"/>
      <w:lvlText w:val="%5)"/>
      <w:lvlJc w:val="left"/>
      <w:pPr>
        <w:tabs>
          <w:tab w:val="num" w:pos="2010"/>
        </w:tabs>
        <w:ind w:left="2010" w:hanging="420"/>
      </w:pPr>
    </w:lvl>
    <w:lvl w:ilvl="5" w:tplc="0409001B" w:tentative="1">
      <w:start w:val="1"/>
      <w:numFmt w:val="lowerRoman"/>
      <w:lvlText w:val="%6."/>
      <w:lvlJc w:val="right"/>
      <w:pPr>
        <w:tabs>
          <w:tab w:val="num" w:pos="2430"/>
        </w:tabs>
        <w:ind w:left="2430" w:hanging="420"/>
      </w:pPr>
    </w:lvl>
    <w:lvl w:ilvl="6" w:tplc="0409000F" w:tentative="1">
      <w:start w:val="1"/>
      <w:numFmt w:val="decimal"/>
      <w:lvlText w:val="%7."/>
      <w:lvlJc w:val="left"/>
      <w:pPr>
        <w:tabs>
          <w:tab w:val="num" w:pos="2850"/>
        </w:tabs>
        <w:ind w:left="2850" w:hanging="420"/>
      </w:pPr>
    </w:lvl>
    <w:lvl w:ilvl="7" w:tplc="04090019" w:tentative="1">
      <w:start w:val="1"/>
      <w:numFmt w:val="lowerLetter"/>
      <w:lvlText w:val="%8)"/>
      <w:lvlJc w:val="left"/>
      <w:pPr>
        <w:tabs>
          <w:tab w:val="num" w:pos="3270"/>
        </w:tabs>
        <w:ind w:left="3270" w:hanging="420"/>
      </w:pPr>
    </w:lvl>
    <w:lvl w:ilvl="8" w:tplc="0409001B" w:tentative="1">
      <w:start w:val="1"/>
      <w:numFmt w:val="lowerRoman"/>
      <w:lvlText w:val="%9."/>
      <w:lvlJc w:val="right"/>
      <w:pPr>
        <w:tabs>
          <w:tab w:val="num" w:pos="3690"/>
        </w:tabs>
        <w:ind w:left="3690" w:hanging="420"/>
      </w:pPr>
    </w:lvl>
  </w:abstractNum>
  <w:abstractNum w:abstractNumId="5">
    <w:nsid w:val="153F3F01"/>
    <w:multiLevelType w:val="hybridMultilevel"/>
    <w:tmpl w:val="AE4AFA6A"/>
    <w:lvl w:ilvl="0" w:tplc="1F289C40">
      <w:start w:val="1"/>
      <w:numFmt w:val="decimal"/>
      <w:suff w:val="nothing"/>
      <w:lvlText w:val="%1."/>
      <w:lvlJc w:val="left"/>
      <w:pPr>
        <w:ind w:left="0" w:firstLine="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6">
    <w:nsid w:val="1D1C66DF"/>
    <w:multiLevelType w:val="hybridMultilevel"/>
    <w:tmpl w:val="08D29D78"/>
    <w:lvl w:ilvl="0" w:tplc="F72051D6">
      <w:start w:val="1"/>
      <w:numFmt w:val="decimal"/>
      <w:suff w:val="nothing"/>
      <w:lvlText w:val="%1."/>
      <w:lvlJc w:val="left"/>
      <w:pPr>
        <w:ind w:left="0" w:firstLine="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7">
    <w:nsid w:val="1F0B157F"/>
    <w:multiLevelType w:val="hybridMultilevel"/>
    <w:tmpl w:val="7F241496"/>
    <w:lvl w:ilvl="0" w:tplc="8C66C9A0">
      <w:start w:val="1"/>
      <w:numFmt w:val="japaneseCounting"/>
      <w:lvlText w:val="第%1节"/>
      <w:lvlJc w:val="left"/>
      <w:pPr>
        <w:ind w:left="1110" w:hanging="11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857B64"/>
    <w:multiLevelType w:val="hybridMultilevel"/>
    <w:tmpl w:val="9FFE782C"/>
    <w:lvl w:ilvl="0" w:tplc="CD84CE58">
      <w:start w:val="1"/>
      <w:numFmt w:val="decimal"/>
      <w:lvlText w:val="(%1)"/>
      <w:lvlJc w:val="left"/>
      <w:pPr>
        <w:tabs>
          <w:tab w:val="num" w:pos="270"/>
        </w:tabs>
        <w:ind w:left="270" w:hanging="360"/>
      </w:pPr>
      <w:rPr>
        <w:rFonts w:hint="default"/>
      </w:rPr>
    </w:lvl>
    <w:lvl w:ilvl="1" w:tplc="04090019" w:tentative="1">
      <w:start w:val="1"/>
      <w:numFmt w:val="lowerLetter"/>
      <w:lvlText w:val="%2)"/>
      <w:lvlJc w:val="left"/>
      <w:pPr>
        <w:tabs>
          <w:tab w:val="num" w:pos="750"/>
        </w:tabs>
        <w:ind w:left="750" w:hanging="420"/>
      </w:pPr>
    </w:lvl>
    <w:lvl w:ilvl="2" w:tplc="0409001B" w:tentative="1">
      <w:start w:val="1"/>
      <w:numFmt w:val="lowerRoman"/>
      <w:lvlText w:val="%3."/>
      <w:lvlJc w:val="right"/>
      <w:pPr>
        <w:tabs>
          <w:tab w:val="num" w:pos="1170"/>
        </w:tabs>
        <w:ind w:left="1170" w:hanging="420"/>
      </w:pPr>
    </w:lvl>
    <w:lvl w:ilvl="3" w:tplc="0409000F" w:tentative="1">
      <w:start w:val="1"/>
      <w:numFmt w:val="decimal"/>
      <w:lvlText w:val="%4."/>
      <w:lvlJc w:val="left"/>
      <w:pPr>
        <w:tabs>
          <w:tab w:val="num" w:pos="1590"/>
        </w:tabs>
        <w:ind w:left="1590" w:hanging="420"/>
      </w:pPr>
    </w:lvl>
    <w:lvl w:ilvl="4" w:tplc="04090019" w:tentative="1">
      <w:start w:val="1"/>
      <w:numFmt w:val="lowerLetter"/>
      <w:lvlText w:val="%5)"/>
      <w:lvlJc w:val="left"/>
      <w:pPr>
        <w:tabs>
          <w:tab w:val="num" w:pos="2010"/>
        </w:tabs>
        <w:ind w:left="2010" w:hanging="420"/>
      </w:pPr>
    </w:lvl>
    <w:lvl w:ilvl="5" w:tplc="0409001B" w:tentative="1">
      <w:start w:val="1"/>
      <w:numFmt w:val="lowerRoman"/>
      <w:lvlText w:val="%6."/>
      <w:lvlJc w:val="right"/>
      <w:pPr>
        <w:tabs>
          <w:tab w:val="num" w:pos="2430"/>
        </w:tabs>
        <w:ind w:left="2430" w:hanging="420"/>
      </w:pPr>
    </w:lvl>
    <w:lvl w:ilvl="6" w:tplc="0409000F" w:tentative="1">
      <w:start w:val="1"/>
      <w:numFmt w:val="decimal"/>
      <w:lvlText w:val="%7."/>
      <w:lvlJc w:val="left"/>
      <w:pPr>
        <w:tabs>
          <w:tab w:val="num" w:pos="2850"/>
        </w:tabs>
        <w:ind w:left="2850" w:hanging="420"/>
      </w:pPr>
    </w:lvl>
    <w:lvl w:ilvl="7" w:tplc="04090019" w:tentative="1">
      <w:start w:val="1"/>
      <w:numFmt w:val="lowerLetter"/>
      <w:lvlText w:val="%8)"/>
      <w:lvlJc w:val="left"/>
      <w:pPr>
        <w:tabs>
          <w:tab w:val="num" w:pos="3270"/>
        </w:tabs>
        <w:ind w:left="3270" w:hanging="420"/>
      </w:pPr>
    </w:lvl>
    <w:lvl w:ilvl="8" w:tplc="0409001B" w:tentative="1">
      <w:start w:val="1"/>
      <w:numFmt w:val="lowerRoman"/>
      <w:lvlText w:val="%9."/>
      <w:lvlJc w:val="right"/>
      <w:pPr>
        <w:tabs>
          <w:tab w:val="num" w:pos="3690"/>
        </w:tabs>
        <w:ind w:left="3690" w:hanging="420"/>
      </w:pPr>
    </w:lvl>
  </w:abstractNum>
  <w:abstractNum w:abstractNumId="9">
    <w:nsid w:val="24742EFE"/>
    <w:multiLevelType w:val="hybridMultilevel"/>
    <w:tmpl w:val="C922B932"/>
    <w:lvl w:ilvl="0" w:tplc="93DE5A40">
      <w:start w:val="1"/>
      <w:numFmt w:val="decimal"/>
      <w:suff w:val="nothing"/>
      <w:lvlText w:val="%1."/>
      <w:lvlJc w:val="left"/>
      <w:pPr>
        <w:ind w:left="0" w:firstLine="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0">
    <w:nsid w:val="2AD14A9B"/>
    <w:multiLevelType w:val="hybridMultilevel"/>
    <w:tmpl w:val="01D46F06"/>
    <w:lvl w:ilvl="0" w:tplc="3FFCF738">
      <w:start w:val="1"/>
      <w:numFmt w:val="decimal"/>
      <w:lvlText w:val="%1．"/>
      <w:lvlJc w:val="left"/>
      <w:pPr>
        <w:tabs>
          <w:tab w:val="num" w:pos="420"/>
        </w:tabs>
        <w:ind w:left="420" w:hanging="420"/>
      </w:pPr>
      <w:rPr>
        <w:rFonts w:hint="eastAsia"/>
      </w:rPr>
    </w:lvl>
    <w:lvl w:ilvl="1" w:tplc="A790AD4C">
      <w:start w:val="3"/>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ECD2B23"/>
    <w:multiLevelType w:val="hybridMultilevel"/>
    <w:tmpl w:val="49B0333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1A42300"/>
    <w:multiLevelType w:val="hybridMultilevel"/>
    <w:tmpl w:val="CD2457E8"/>
    <w:lvl w:ilvl="0" w:tplc="2D6851F4">
      <w:start w:val="1"/>
      <w:numFmt w:val="bullet"/>
      <w:suff w:val="nothing"/>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C34A79"/>
    <w:multiLevelType w:val="hybridMultilevel"/>
    <w:tmpl w:val="685286A0"/>
    <w:lvl w:ilvl="0" w:tplc="2EDE4BB2">
      <w:start w:val="2"/>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39B7407"/>
    <w:multiLevelType w:val="hybridMultilevel"/>
    <w:tmpl w:val="9F922E88"/>
    <w:lvl w:ilvl="0" w:tplc="0D165514">
      <w:start w:val="1"/>
      <w:numFmt w:val="decimal"/>
      <w:lvlText w:val="%1．"/>
      <w:lvlJc w:val="left"/>
      <w:pPr>
        <w:ind w:left="840" w:hanging="420"/>
      </w:pPr>
      <w:rPr>
        <w:rFonts w:hint="eastAsia"/>
        <w:sz w:val="28"/>
        <w:szCs w:val="28"/>
      </w:rPr>
    </w:lvl>
    <w:lvl w:ilvl="1" w:tplc="A52AE0A4">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4AB4C6F"/>
    <w:multiLevelType w:val="multilevel"/>
    <w:tmpl w:val="0A4A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C74BCD"/>
    <w:multiLevelType w:val="hybridMultilevel"/>
    <w:tmpl w:val="469E7F86"/>
    <w:lvl w:ilvl="0" w:tplc="17EC058C">
      <w:start w:val="1"/>
      <w:numFmt w:val="japaneseCounting"/>
      <w:lvlText w:val="第%1节"/>
      <w:lvlJc w:val="left"/>
      <w:pPr>
        <w:tabs>
          <w:tab w:val="num" w:pos="810"/>
        </w:tabs>
        <w:ind w:left="810" w:hanging="720"/>
      </w:pPr>
      <w:rPr>
        <w:rFonts w:hint="default"/>
      </w:rPr>
    </w:lvl>
    <w:lvl w:ilvl="1" w:tplc="04090019" w:tentative="1">
      <w:start w:val="1"/>
      <w:numFmt w:val="lowerLetter"/>
      <w:lvlText w:val="%2)"/>
      <w:lvlJc w:val="left"/>
      <w:pPr>
        <w:tabs>
          <w:tab w:val="num" w:pos="930"/>
        </w:tabs>
        <w:ind w:left="930" w:hanging="420"/>
      </w:pPr>
    </w:lvl>
    <w:lvl w:ilvl="2" w:tplc="0409001B" w:tentative="1">
      <w:start w:val="1"/>
      <w:numFmt w:val="lowerRoman"/>
      <w:lvlText w:val="%3."/>
      <w:lvlJc w:val="righ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9" w:tentative="1">
      <w:start w:val="1"/>
      <w:numFmt w:val="lowerLetter"/>
      <w:lvlText w:val="%5)"/>
      <w:lvlJc w:val="left"/>
      <w:pPr>
        <w:tabs>
          <w:tab w:val="num" w:pos="2190"/>
        </w:tabs>
        <w:ind w:left="2190" w:hanging="420"/>
      </w:pPr>
    </w:lvl>
    <w:lvl w:ilvl="5" w:tplc="0409001B" w:tentative="1">
      <w:start w:val="1"/>
      <w:numFmt w:val="lowerRoman"/>
      <w:lvlText w:val="%6."/>
      <w:lvlJc w:val="righ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9" w:tentative="1">
      <w:start w:val="1"/>
      <w:numFmt w:val="lowerLetter"/>
      <w:lvlText w:val="%8)"/>
      <w:lvlJc w:val="left"/>
      <w:pPr>
        <w:tabs>
          <w:tab w:val="num" w:pos="3450"/>
        </w:tabs>
        <w:ind w:left="3450" w:hanging="420"/>
      </w:pPr>
    </w:lvl>
    <w:lvl w:ilvl="8" w:tplc="0409001B" w:tentative="1">
      <w:start w:val="1"/>
      <w:numFmt w:val="lowerRoman"/>
      <w:lvlText w:val="%9."/>
      <w:lvlJc w:val="right"/>
      <w:pPr>
        <w:tabs>
          <w:tab w:val="num" w:pos="3870"/>
        </w:tabs>
        <w:ind w:left="3870" w:hanging="420"/>
      </w:pPr>
    </w:lvl>
  </w:abstractNum>
  <w:abstractNum w:abstractNumId="17">
    <w:nsid w:val="3CBB03A0"/>
    <w:multiLevelType w:val="hybridMultilevel"/>
    <w:tmpl w:val="9508FBCA"/>
    <w:lvl w:ilvl="0" w:tplc="04090013">
      <w:start w:val="1"/>
      <w:numFmt w:val="chineseCountingThousand"/>
      <w:lvlText w:val="%1、"/>
      <w:lvlJc w:val="left"/>
      <w:pPr>
        <w:tabs>
          <w:tab w:val="num" w:pos="570"/>
        </w:tabs>
        <w:ind w:left="570" w:hanging="57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3F41F5D"/>
    <w:multiLevelType w:val="hybridMultilevel"/>
    <w:tmpl w:val="9716A692"/>
    <w:lvl w:ilvl="0" w:tplc="984AC62E">
      <w:start w:val="1"/>
      <w:numFmt w:val="decimal"/>
      <w:lvlText w:val="%1) "/>
      <w:lvlJc w:val="left"/>
      <w:pPr>
        <w:ind w:left="1234" w:hanging="420"/>
      </w:pPr>
      <w:rPr>
        <w:rFonts w:hint="eastAsia"/>
        <w:b w:val="0"/>
      </w:rPr>
    </w:lvl>
    <w:lvl w:ilvl="1" w:tplc="984AC62E">
      <w:start w:val="1"/>
      <w:numFmt w:val="decimal"/>
      <w:lvlText w:val="%2) "/>
      <w:lvlJc w:val="left"/>
      <w:pPr>
        <w:ind w:left="1654" w:hanging="420"/>
      </w:pPr>
      <w:rPr>
        <w:rFonts w:hint="eastAsia"/>
        <w:b w:val="0"/>
      </w:rPr>
    </w:lvl>
    <w:lvl w:ilvl="2" w:tplc="0409001B" w:tentative="1">
      <w:start w:val="1"/>
      <w:numFmt w:val="lowerRoman"/>
      <w:lvlText w:val="%3."/>
      <w:lvlJc w:val="right"/>
      <w:pPr>
        <w:ind w:left="2074" w:hanging="420"/>
      </w:pPr>
    </w:lvl>
    <w:lvl w:ilvl="3" w:tplc="0409000F" w:tentative="1">
      <w:start w:val="1"/>
      <w:numFmt w:val="decimal"/>
      <w:lvlText w:val="%4."/>
      <w:lvlJc w:val="left"/>
      <w:pPr>
        <w:ind w:left="2494" w:hanging="420"/>
      </w:pPr>
    </w:lvl>
    <w:lvl w:ilvl="4" w:tplc="04090019" w:tentative="1">
      <w:start w:val="1"/>
      <w:numFmt w:val="lowerLetter"/>
      <w:lvlText w:val="%5)"/>
      <w:lvlJc w:val="left"/>
      <w:pPr>
        <w:ind w:left="2914" w:hanging="420"/>
      </w:pPr>
    </w:lvl>
    <w:lvl w:ilvl="5" w:tplc="0409001B" w:tentative="1">
      <w:start w:val="1"/>
      <w:numFmt w:val="lowerRoman"/>
      <w:lvlText w:val="%6."/>
      <w:lvlJc w:val="right"/>
      <w:pPr>
        <w:ind w:left="3334" w:hanging="420"/>
      </w:pPr>
    </w:lvl>
    <w:lvl w:ilvl="6" w:tplc="0409000F" w:tentative="1">
      <w:start w:val="1"/>
      <w:numFmt w:val="decimal"/>
      <w:lvlText w:val="%7."/>
      <w:lvlJc w:val="left"/>
      <w:pPr>
        <w:ind w:left="3754" w:hanging="420"/>
      </w:pPr>
    </w:lvl>
    <w:lvl w:ilvl="7" w:tplc="04090019" w:tentative="1">
      <w:start w:val="1"/>
      <w:numFmt w:val="lowerLetter"/>
      <w:lvlText w:val="%8)"/>
      <w:lvlJc w:val="left"/>
      <w:pPr>
        <w:ind w:left="4174" w:hanging="420"/>
      </w:pPr>
    </w:lvl>
    <w:lvl w:ilvl="8" w:tplc="0409001B" w:tentative="1">
      <w:start w:val="1"/>
      <w:numFmt w:val="lowerRoman"/>
      <w:lvlText w:val="%9."/>
      <w:lvlJc w:val="right"/>
      <w:pPr>
        <w:ind w:left="4594" w:hanging="420"/>
      </w:pPr>
    </w:lvl>
  </w:abstractNum>
  <w:abstractNum w:abstractNumId="19">
    <w:nsid w:val="48510E58"/>
    <w:multiLevelType w:val="hybridMultilevel"/>
    <w:tmpl w:val="E63C2F6C"/>
    <w:lvl w:ilvl="0" w:tplc="BCB4CE28">
      <w:start w:val="1"/>
      <w:numFmt w:val="decimal"/>
      <w:lvlText w:val="%1."/>
      <w:lvlJc w:val="left"/>
      <w:pPr>
        <w:tabs>
          <w:tab w:val="num" w:pos="465"/>
        </w:tabs>
        <w:ind w:left="465" w:hanging="465"/>
      </w:pPr>
      <w:rPr>
        <w:rFonts w:hint="eastAsia"/>
        <w:b/>
        <w:i w:val="0"/>
        <w:sz w:val="21"/>
      </w:rPr>
    </w:lvl>
    <w:lvl w:ilvl="1" w:tplc="AD90D824">
      <w:start w:val="1"/>
      <w:numFmt w:val="lowerLetter"/>
      <w:lvlText w:val="%2)"/>
      <w:lvlJc w:val="left"/>
      <w:pPr>
        <w:tabs>
          <w:tab w:val="num" w:pos="786"/>
        </w:tabs>
        <w:ind w:left="786" w:hanging="360"/>
      </w:pPr>
      <w:rPr>
        <w:rFonts w:hint="eastAsia"/>
        <w:b w:val="0"/>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AFE4856"/>
    <w:multiLevelType w:val="hybridMultilevel"/>
    <w:tmpl w:val="9716A692"/>
    <w:lvl w:ilvl="0" w:tplc="984AC62E">
      <w:start w:val="1"/>
      <w:numFmt w:val="decimal"/>
      <w:lvlText w:val="%1) "/>
      <w:lvlJc w:val="left"/>
      <w:pPr>
        <w:ind w:left="1234" w:hanging="420"/>
      </w:pPr>
      <w:rPr>
        <w:rFonts w:hint="eastAsia"/>
        <w:b w:val="0"/>
      </w:rPr>
    </w:lvl>
    <w:lvl w:ilvl="1" w:tplc="984AC62E">
      <w:start w:val="1"/>
      <w:numFmt w:val="decimal"/>
      <w:lvlText w:val="%2) "/>
      <w:lvlJc w:val="left"/>
      <w:pPr>
        <w:ind w:left="1654" w:hanging="420"/>
      </w:pPr>
      <w:rPr>
        <w:rFonts w:hint="eastAsia"/>
        <w:b w:val="0"/>
      </w:rPr>
    </w:lvl>
    <w:lvl w:ilvl="2" w:tplc="0409001B" w:tentative="1">
      <w:start w:val="1"/>
      <w:numFmt w:val="lowerRoman"/>
      <w:lvlText w:val="%3."/>
      <w:lvlJc w:val="right"/>
      <w:pPr>
        <w:ind w:left="2074" w:hanging="420"/>
      </w:pPr>
    </w:lvl>
    <w:lvl w:ilvl="3" w:tplc="0409000F" w:tentative="1">
      <w:start w:val="1"/>
      <w:numFmt w:val="decimal"/>
      <w:lvlText w:val="%4."/>
      <w:lvlJc w:val="left"/>
      <w:pPr>
        <w:ind w:left="2494" w:hanging="420"/>
      </w:pPr>
    </w:lvl>
    <w:lvl w:ilvl="4" w:tplc="04090019" w:tentative="1">
      <w:start w:val="1"/>
      <w:numFmt w:val="lowerLetter"/>
      <w:lvlText w:val="%5)"/>
      <w:lvlJc w:val="left"/>
      <w:pPr>
        <w:ind w:left="2914" w:hanging="420"/>
      </w:pPr>
    </w:lvl>
    <w:lvl w:ilvl="5" w:tplc="0409001B" w:tentative="1">
      <w:start w:val="1"/>
      <w:numFmt w:val="lowerRoman"/>
      <w:lvlText w:val="%6."/>
      <w:lvlJc w:val="right"/>
      <w:pPr>
        <w:ind w:left="3334" w:hanging="420"/>
      </w:pPr>
    </w:lvl>
    <w:lvl w:ilvl="6" w:tplc="0409000F" w:tentative="1">
      <w:start w:val="1"/>
      <w:numFmt w:val="decimal"/>
      <w:lvlText w:val="%7."/>
      <w:lvlJc w:val="left"/>
      <w:pPr>
        <w:ind w:left="3754" w:hanging="420"/>
      </w:pPr>
    </w:lvl>
    <w:lvl w:ilvl="7" w:tplc="04090019" w:tentative="1">
      <w:start w:val="1"/>
      <w:numFmt w:val="lowerLetter"/>
      <w:lvlText w:val="%8)"/>
      <w:lvlJc w:val="left"/>
      <w:pPr>
        <w:ind w:left="4174" w:hanging="420"/>
      </w:pPr>
    </w:lvl>
    <w:lvl w:ilvl="8" w:tplc="0409001B" w:tentative="1">
      <w:start w:val="1"/>
      <w:numFmt w:val="lowerRoman"/>
      <w:lvlText w:val="%9."/>
      <w:lvlJc w:val="right"/>
      <w:pPr>
        <w:ind w:left="4594" w:hanging="420"/>
      </w:pPr>
    </w:lvl>
  </w:abstractNum>
  <w:abstractNum w:abstractNumId="21">
    <w:nsid w:val="4B5A7B23"/>
    <w:multiLevelType w:val="hybridMultilevel"/>
    <w:tmpl w:val="C41E696E"/>
    <w:lvl w:ilvl="0" w:tplc="6D26E6E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50691B01"/>
    <w:multiLevelType w:val="hybridMultilevel"/>
    <w:tmpl w:val="E668B318"/>
    <w:lvl w:ilvl="0" w:tplc="583450EC">
      <w:start w:val="1"/>
      <w:numFmt w:val="decimal"/>
      <w:lvlText w:val="(%1)"/>
      <w:lvlJc w:val="left"/>
      <w:pPr>
        <w:tabs>
          <w:tab w:val="num" w:pos="675"/>
        </w:tabs>
        <w:ind w:left="675" w:hanging="360"/>
      </w:pPr>
      <w:rPr>
        <w:rFonts w:ascii="EU" w:eastAsia="EU"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3">
    <w:nsid w:val="515A42D1"/>
    <w:multiLevelType w:val="hybridMultilevel"/>
    <w:tmpl w:val="05C80F0A"/>
    <w:lvl w:ilvl="0" w:tplc="CD84CE58">
      <w:start w:val="1"/>
      <w:numFmt w:val="decimal"/>
      <w:lvlText w:val="(%1)"/>
      <w:lvlJc w:val="left"/>
      <w:pPr>
        <w:ind w:left="1234" w:hanging="420"/>
      </w:pPr>
      <w:rPr>
        <w:rFonts w:hint="default"/>
        <w:b w:val="0"/>
      </w:rPr>
    </w:lvl>
    <w:lvl w:ilvl="1" w:tplc="984AC62E">
      <w:start w:val="1"/>
      <w:numFmt w:val="decimal"/>
      <w:lvlText w:val="%2) "/>
      <w:lvlJc w:val="left"/>
      <w:pPr>
        <w:ind w:left="1654" w:hanging="420"/>
      </w:pPr>
      <w:rPr>
        <w:rFonts w:hint="eastAsia"/>
        <w:b w:val="0"/>
      </w:rPr>
    </w:lvl>
    <w:lvl w:ilvl="2" w:tplc="0409001B" w:tentative="1">
      <w:start w:val="1"/>
      <w:numFmt w:val="lowerRoman"/>
      <w:lvlText w:val="%3."/>
      <w:lvlJc w:val="right"/>
      <w:pPr>
        <w:ind w:left="2074" w:hanging="420"/>
      </w:pPr>
    </w:lvl>
    <w:lvl w:ilvl="3" w:tplc="0409000F" w:tentative="1">
      <w:start w:val="1"/>
      <w:numFmt w:val="decimal"/>
      <w:lvlText w:val="%4."/>
      <w:lvlJc w:val="left"/>
      <w:pPr>
        <w:ind w:left="2494" w:hanging="420"/>
      </w:pPr>
    </w:lvl>
    <w:lvl w:ilvl="4" w:tplc="04090019" w:tentative="1">
      <w:start w:val="1"/>
      <w:numFmt w:val="lowerLetter"/>
      <w:lvlText w:val="%5)"/>
      <w:lvlJc w:val="left"/>
      <w:pPr>
        <w:ind w:left="2914" w:hanging="420"/>
      </w:pPr>
    </w:lvl>
    <w:lvl w:ilvl="5" w:tplc="0409001B" w:tentative="1">
      <w:start w:val="1"/>
      <w:numFmt w:val="lowerRoman"/>
      <w:lvlText w:val="%6."/>
      <w:lvlJc w:val="right"/>
      <w:pPr>
        <w:ind w:left="3334" w:hanging="420"/>
      </w:pPr>
    </w:lvl>
    <w:lvl w:ilvl="6" w:tplc="0409000F" w:tentative="1">
      <w:start w:val="1"/>
      <w:numFmt w:val="decimal"/>
      <w:lvlText w:val="%7."/>
      <w:lvlJc w:val="left"/>
      <w:pPr>
        <w:ind w:left="3754" w:hanging="420"/>
      </w:pPr>
    </w:lvl>
    <w:lvl w:ilvl="7" w:tplc="04090019" w:tentative="1">
      <w:start w:val="1"/>
      <w:numFmt w:val="lowerLetter"/>
      <w:lvlText w:val="%8)"/>
      <w:lvlJc w:val="left"/>
      <w:pPr>
        <w:ind w:left="4174" w:hanging="420"/>
      </w:pPr>
    </w:lvl>
    <w:lvl w:ilvl="8" w:tplc="0409001B" w:tentative="1">
      <w:start w:val="1"/>
      <w:numFmt w:val="lowerRoman"/>
      <w:lvlText w:val="%9."/>
      <w:lvlJc w:val="right"/>
      <w:pPr>
        <w:ind w:left="4594" w:hanging="420"/>
      </w:pPr>
    </w:lvl>
  </w:abstractNum>
  <w:abstractNum w:abstractNumId="24">
    <w:nsid w:val="51823515"/>
    <w:multiLevelType w:val="hybridMultilevel"/>
    <w:tmpl w:val="5474408C"/>
    <w:lvl w:ilvl="0" w:tplc="AD38E688">
      <w:start w:val="1"/>
      <w:numFmt w:val="lowerRoman"/>
      <w:lvlText w:val="%1"/>
      <w:lvlJc w:val="left"/>
      <w:pPr>
        <w:tabs>
          <w:tab w:val="num" w:pos="2398"/>
        </w:tabs>
        <w:ind w:left="2038" w:hanging="360"/>
      </w:pPr>
      <w:rPr>
        <w:rFonts w:eastAsia="宋体" w:hint="eastAsia"/>
        <w:sz w:val="21"/>
      </w:rPr>
    </w:lvl>
    <w:lvl w:ilvl="1" w:tplc="04090019" w:tentative="1">
      <w:start w:val="1"/>
      <w:numFmt w:val="lowerLetter"/>
      <w:lvlText w:val="%2)"/>
      <w:lvlJc w:val="left"/>
      <w:pPr>
        <w:tabs>
          <w:tab w:val="num" w:pos="1678"/>
        </w:tabs>
        <w:ind w:left="1678" w:hanging="420"/>
      </w:pPr>
    </w:lvl>
    <w:lvl w:ilvl="2" w:tplc="0409001B" w:tentative="1">
      <w:start w:val="1"/>
      <w:numFmt w:val="lowerRoman"/>
      <w:lvlText w:val="%3."/>
      <w:lvlJc w:val="right"/>
      <w:pPr>
        <w:tabs>
          <w:tab w:val="num" w:pos="2098"/>
        </w:tabs>
        <w:ind w:left="2098" w:hanging="420"/>
      </w:pPr>
    </w:lvl>
    <w:lvl w:ilvl="3" w:tplc="0409000F" w:tentative="1">
      <w:start w:val="1"/>
      <w:numFmt w:val="decimal"/>
      <w:lvlText w:val="%4."/>
      <w:lvlJc w:val="left"/>
      <w:pPr>
        <w:tabs>
          <w:tab w:val="num" w:pos="2518"/>
        </w:tabs>
        <w:ind w:left="2518" w:hanging="420"/>
      </w:pPr>
    </w:lvl>
    <w:lvl w:ilvl="4" w:tplc="04090019" w:tentative="1">
      <w:start w:val="1"/>
      <w:numFmt w:val="lowerLetter"/>
      <w:lvlText w:val="%5)"/>
      <w:lvlJc w:val="left"/>
      <w:pPr>
        <w:tabs>
          <w:tab w:val="num" w:pos="2938"/>
        </w:tabs>
        <w:ind w:left="2938" w:hanging="420"/>
      </w:pPr>
    </w:lvl>
    <w:lvl w:ilvl="5" w:tplc="0409001B" w:tentative="1">
      <w:start w:val="1"/>
      <w:numFmt w:val="lowerRoman"/>
      <w:lvlText w:val="%6."/>
      <w:lvlJc w:val="right"/>
      <w:pPr>
        <w:tabs>
          <w:tab w:val="num" w:pos="3358"/>
        </w:tabs>
        <w:ind w:left="3358" w:hanging="420"/>
      </w:pPr>
    </w:lvl>
    <w:lvl w:ilvl="6" w:tplc="0409000F" w:tentative="1">
      <w:start w:val="1"/>
      <w:numFmt w:val="decimal"/>
      <w:lvlText w:val="%7."/>
      <w:lvlJc w:val="left"/>
      <w:pPr>
        <w:tabs>
          <w:tab w:val="num" w:pos="3778"/>
        </w:tabs>
        <w:ind w:left="3778" w:hanging="420"/>
      </w:pPr>
    </w:lvl>
    <w:lvl w:ilvl="7" w:tplc="04090019" w:tentative="1">
      <w:start w:val="1"/>
      <w:numFmt w:val="lowerLetter"/>
      <w:lvlText w:val="%8)"/>
      <w:lvlJc w:val="left"/>
      <w:pPr>
        <w:tabs>
          <w:tab w:val="num" w:pos="4198"/>
        </w:tabs>
        <w:ind w:left="4198" w:hanging="420"/>
      </w:pPr>
    </w:lvl>
    <w:lvl w:ilvl="8" w:tplc="0409001B" w:tentative="1">
      <w:start w:val="1"/>
      <w:numFmt w:val="lowerRoman"/>
      <w:lvlText w:val="%9."/>
      <w:lvlJc w:val="right"/>
      <w:pPr>
        <w:tabs>
          <w:tab w:val="num" w:pos="4618"/>
        </w:tabs>
        <w:ind w:left="4618" w:hanging="420"/>
      </w:pPr>
    </w:lvl>
  </w:abstractNum>
  <w:abstractNum w:abstractNumId="25">
    <w:nsid w:val="55753333"/>
    <w:multiLevelType w:val="hybridMultilevel"/>
    <w:tmpl w:val="5CCC54DA"/>
    <w:lvl w:ilvl="0" w:tplc="08727A00">
      <w:start w:val="1"/>
      <w:numFmt w:val="decimal"/>
      <w:lvlText w:val="%1."/>
      <w:lvlJc w:val="left"/>
      <w:pPr>
        <w:ind w:left="846" w:hanging="420"/>
      </w:pPr>
      <w:rPr>
        <w:rFonts w:hint="eastAsia"/>
      </w:rPr>
    </w:lvl>
    <w:lvl w:ilvl="1" w:tplc="A52AE0A4">
      <w:start w:val="1"/>
      <w:numFmt w:val="decimal"/>
      <w:lvlText w:val="%2）"/>
      <w:lvlJc w:val="left"/>
      <w:pPr>
        <w:ind w:left="157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C4E6892"/>
    <w:multiLevelType w:val="hybridMultilevel"/>
    <w:tmpl w:val="FBD01744"/>
    <w:lvl w:ilvl="0" w:tplc="30708E7C">
      <w:start w:val="1"/>
      <w:numFmt w:val="decimal"/>
      <w:lvlText w:val="第%1节"/>
      <w:lvlJc w:val="left"/>
      <w:pPr>
        <w:ind w:left="1110" w:hanging="11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A22859"/>
    <w:multiLevelType w:val="hybridMultilevel"/>
    <w:tmpl w:val="9716A692"/>
    <w:lvl w:ilvl="0" w:tplc="984AC62E">
      <w:start w:val="1"/>
      <w:numFmt w:val="decimal"/>
      <w:lvlText w:val="%1) "/>
      <w:lvlJc w:val="left"/>
      <w:pPr>
        <w:ind w:left="1234" w:hanging="420"/>
      </w:pPr>
      <w:rPr>
        <w:rFonts w:hint="eastAsia"/>
        <w:b w:val="0"/>
      </w:rPr>
    </w:lvl>
    <w:lvl w:ilvl="1" w:tplc="984AC62E">
      <w:start w:val="1"/>
      <w:numFmt w:val="decimal"/>
      <w:lvlText w:val="%2) "/>
      <w:lvlJc w:val="left"/>
      <w:pPr>
        <w:ind w:left="1654" w:hanging="420"/>
      </w:pPr>
      <w:rPr>
        <w:rFonts w:hint="eastAsia"/>
        <w:b w:val="0"/>
      </w:rPr>
    </w:lvl>
    <w:lvl w:ilvl="2" w:tplc="0409001B" w:tentative="1">
      <w:start w:val="1"/>
      <w:numFmt w:val="lowerRoman"/>
      <w:lvlText w:val="%3."/>
      <w:lvlJc w:val="right"/>
      <w:pPr>
        <w:ind w:left="2074" w:hanging="420"/>
      </w:pPr>
    </w:lvl>
    <w:lvl w:ilvl="3" w:tplc="0409000F" w:tentative="1">
      <w:start w:val="1"/>
      <w:numFmt w:val="decimal"/>
      <w:lvlText w:val="%4."/>
      <w:lvlJc w:val="left"/>
      <w:pPr>
        <w:ind w:left="2494" w:hanging="420"/>
      </w:pPr>
    </w:lvl>
    <w:lvl w:ilvl="4" w:tplc="04090019" w:tentative="1">
      <w:start w:val="1"/>
      <w:numFmt w:val="lowerLetter"/>
      <w:lvlText w:val="%5)"/>
      <w:lvlJc w:val="left"/>
      <w:pPr>
        <w:ind w:left="2914" w:hanging="420"/>
      </w:pPr>
    </w:lvl>
    <w:lvl w:ilvl="5" w:tplc="0409001B" w:tentative="1">
      <w:start w:val="1"/>
      <w:numFmt w:val="lowerRoman"/>
      <w:lvlText w:val="%6."/>
      <w:lvlJc w:val="right"/>
      <w:pPr>
        <w:ind w:left="3334" w:hanging="420"/>
      </w:pPr>
    </w:lvl>
    <w:lvl w:ilvl="6" w:tplc="0409000F" w:tentative="1">
      <w:start w:val="1"/>
      <w:numFmt w:val="decimal"/>
      <w:lvlText w:val="%7."/>
      <w:lvlJc w:val="left"/>
      <w:pPr>
        <w:ind w:left="3754" w:hanging="420"/>
      </w:pPr>
    </w:lvl>
    <w:lvl w:ilvl="7" w:tplc="04090019" w:tentative="1">
      <w:start w:val="1"/>
      <w:numFmt w:val="lowerLetter"/>
      <w:lvlText w:val="%8)"/>
      <w:lvlJc w:val="left"/>
      <w:pPr>
        <w:ind w:left="4174" w:hanging="420"/>
      </w:pPr>
    </w:lvl>
    <w:lvl w:ilvl="8" w:tplc="0409001B" w:tentative="1">
      <w:start w:val="1"/>
      <w:numFmt w:val="lowerRoman"/>
      <w:lvlText w:val="%9."/>
      <w:lvlJc w:val="right"/>
      <w:pPr>
        <w:ind w:left="4594" w:hanging="420"/>
      </w:pPr>
    </w:lvl>
  </w:abstractNum>
  <w:abstractNum w:abstractNumId="28">
    <w:nsid w:val="62146D8C"/>
    <w:multiLevelType w:val="hybridMultilevel"/>
    <w:tmpl w:val="C45A29D8"/>
    <w:lvl w:ilvl="0" w:tplc="254E8264">
      <w:start w:val="6"/>
      <w:numFmt w:val="decimal"/>
      <w:lvlText w:val="%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3A761A"/>
    <w:multiLevelType w:val="hybridMultilevel"/>
    <w:tmpl w:val="8C5AC410"/>
    <w:lvl w:ilvl="0" w:tplc="0409001B">
      <w:start w:val="1"/>
      <w:numFmt w:val="lowerRoman"/>
      <w:lvlText w:val="%1."/>
      <w:lvlJc w:val="righ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30">
    <w:nsid w:val="64374DF2"/>
    <w:multiLevelType w:val="multilevel"/>
    <w:tmpl w:val="0E288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6656A2"/>
    <w:multiLevelType w:val="hybridMultilevel"/>
    <w:tmpl w:val="8C5AC410"/>
    <w:lvl w:ilvl="0" w:tplc="0409001B">
      <w:start w:val="1"/>
      <w:numFmt w:val="lowerRoman"/>
      <w:lvlText w:val="%1."/>
      <w:lvlJc w:val="right"/>
      <w:pPr>
        <w:ind w:left="425" w:hanging="420"/>
      </w:p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32">
    <w:nsid w:val="671B40C4"/>
    <w:multiLevelType w:val="hybridMultilevel"/>
    <w:tmpl w:val="0CA0A7C8"/>
    <w:lvl w:ilvl="0" w:tplc="504871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68137C4D"/>
    <w:multiLevelType w:val="hybridMultilevel"/>
    <w:tmpl w:val="020E18CC"/>
    <w:lvl w:ilvl="0" w:tplc="CD84CE5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CCE7C74"/>
    <w:multiLevelType w:val="hybridMultilevel"/>
    <w:tmpl w:val="E37C9764"/>
    <w:lvl w:ilvl="0" w:tplc="FE2EB498">
      <w:start w:val="1"/>
      <w:numFmt w:val="decimal"/>
      <w:suff w:val="nothing"/>
      <w:lvlText w:val="%1."/>
      <w:lvlJc w:val="left"/>
      <w:pPr>
        <w:ind w:left="0" w:firstLine="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6CFE2CDE"/>
    <w:multiLevelType w:val="hybridMultilevel"/>
    <w:tmpl w:val="11205AD2"/>
    <w:lvl w:ilvl="0" w:tplc="C2A006C4">
      <w:start w:val="1"/>
      <w:numFmt w:val="bullet"/>
      <w:suff w:val="nothing"/>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CB2F2A"/>
    <w:multiLevelType w:val="hybridMultilevel"/>
    <w:tmpl w:val="56F689E0"/>
    <w:lvl w:ilvl="0" w:tplc="3B582860">
      <w:start w:val="1"/>
      <w:numFmt w:val="decimal"/>
      <w:suff w:val="nothing"/>
      <w:lvlText w:val="%1."/>
      <w:lvlJc w:val="left"/>
      <w:pPr>
        <w:ind w:left="0" w:firstLine="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0E83DB7"/>
    <w:multiLevelType w:val="hybridMultilevel"/>
    <w:tmpl w:val="8A046296"/>
    <w:lvl w:ilvl="0" w:tplc="E662F72C">
      <w:start w:val="1"/>
      <w:numFmt w:val="lowerRoman"/>
      <w:lvlText w:val="%1"/>
      <w:lvlJc w:val="left"/>
      <w:pPr>
        <w:tabs>
          <w:tab w:val="num" w:pos="2398"/>
        </w:tabs>
        <w:ind w:left="2038" w:hanging="360"/>
      </w:pPr>
      <w:rPr>
        <w:rFonts w:hint="eastAsia"/>
      </w:rPr>
    </w:lvl>
    <w:lvl w:ilvl="1" w:tplc="AD38E688">
      <w:start w:val="1"/>
      <w:numFmt w:val="lowerRoman"/>
      <w:lvlText w:val="%2"/>
      <w:lvlJc w:val="left"/>
      <w:pPr>
        <w:tabs>
          <w:tab w:val="num" w:pos="1978"/>
        </w:tabs>
        <w:ind w:left="1618" w:hanging="360"/>
      </w:pPr>
      <w:rPr>
        <w:rFonts w:eastAsia="宋体" w:hint="eastAsia"/>
        <w:sz w:val="21"/>
      </w:rPr>
    </w:lvl>
    <w:lvl w:ilvl="2" w:tplc="0409001B" w:tentative="1">
      <w:start w:val="1"/>
      <w:numFmt w:val="lowerRoman"/>
      <w:lvlText w:val="%3."/>
      <w:lvlJc w:val="right"/>
      <w:pPr>
        <w:tabs>
          <w:tab w:val="num" w:pos="2098"/>
        </w:tabs>
        <w:ind w:left="2098" w:hanging="420"/>
      </w:pPr>
    </w:lvl>
    <w:lvl w:ilvl="3" w:tplc="0409000F" w:tentative="1">
      <w:start w:val="1"/>
      <w:numFmt w:val="decimal"/>
      <w:lvlText w:val="%4."/>
      <w:lvlJc w:val="left"/>
      <w:pPr>
        <w:tabs>
          <w:tab w:val="num" w:pos="2518"/>
        </w:tabs>
        <w:ind w:left="2518" w:hanging="420"/>
      </w:pPr>
    </w:lvl>
    <w:lvl w:ilvl="4" w:tplc="04090019" w:tentative="1">
      <w:start w:val="1"/>
      <w:numFmt w:val="lowerLetter"/>
      <w:lvlText w:val="%5)"/>
      <w:lvlJc w:val="left"/>
      <w:pPr>
        <w:tabs>
          <w:tab w:val="num" w:pos="2938"/>
        </w:tabs>
        <w:ind w:left="2938" w:hanging="420"/>
      </w:pPr>
    </w:lvl>
    <w:lvl w:ilvl="5" w:tplc="0409001B" w:tentative="1">
      <w:start w:val="1"/>
      <w:numFmt w:val="lowerRoman"/>
      <w:lvlText w:val="%6."/>
      <w:lvlJc w:val="right"/>
      <w:pPr>
        <w:tabs>
          <w:tab w:val="num" w:pos="3358"/>
        </w:tabs>
        <w:ind w:left="3358" w:hanging="420"/>
      </w:pPr>
    </w:lvl>
    <w:lvl w:ilvl="6" w:tplc="0409000F" w:tentative="1">
      <w:start w:val="1"/>
      <w:numFmt w:val="decimal"/>
      <w:lvlText w:val="%7."/>
      <w:lvlJc w:val="left"/>
      <w:pPr>
        <w:tabs>
          <w:tab w:val="num" w:pos="3778"/>
        </w:tabs>
        <w:ind w:left="3778" w:hanging="420"/>
      </w:pPr>
    </w:lvl>
    <w:lvl w:ilvl="7" w:tplc="04090019" w:tentative="1">
      <w:start w:val="1"/>
      <w:numFmt w:val="lowerLetter"/>
      <w:lvlText w:val="%8)"/>
      <w:lvlJc w:val="left"/>
      <w:pPr>
        <w:tabs>
          <w:tab w:val="num" w:pos="4198"/>
        </w:tabs>
        <w:ind w:left="4198" w:hanging="420"/>
      </w:pPr>
    </w:lvl>
    <w:lvl w:ilvl="8" w:tplc="0409001B" w:tentative="1">
      <w:start w:val="1"/>
      <w:numFmt w:val="lowerRoman"/>
      <w:lvlText w:val="%9."/>
      <w:lvlJc w:val="right"/>
      <w:pPr>
        <w:tabs>
          <w:tab w:val="num" w:pos="4618"/>
        </w:tabs>
        <w:ind w:left="4618" w:hanging="420"/>
      </w:pPr>
    </w:lvl>
  </w:abstractNum>
  <w:abstractNum w:abstractNumId="38">
    <w:nsid w:val="722D0854"/>
    <w:multiLevelType w:val="hybridMultilevel"/>
    <w:tmpl w:val="B9544162"/>
    <w:lvl w:ilvl="0" w:tplc="F13AC59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9656344"/>
    <w:multiLevelType w:val="hybridMultilevel"/>
    <w:tmpl w:val="39388A4E"/>
    <w:lvl w:ilvl="0" w:tplc="6A06C614">
      <w:start w:val="1"/>
      <w:numFmt w:val="decimal"/>
      <w:lvlText w:val="%1."/>
      <w:lvlJc w:val="left"/>
      <w:pPr>
        <w:ind w:left="840" w:hanging="420"/>
      </w:pPr>
      <w:rPr>
        <w:rFonts w:hint="eastAsia"/>
        <w:b/>
        <w:i w:val="0"/>
        <w:color w:val="auto"/>
        <w:sz w:val="24"/>
        <w:szCs w:val="24"/>
      </w:rPr>
    </w:lvl>
    <w:lvl w:ilvl="1" w:tplc="A52AE0A4">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6"/>
  </w:num>
  <w:num w:numId="2">
    <w:abstractNumId w:val="4"/>
  </w:num>
  <w:num w:numId="3">
    <w:abstractNumId w:val="22"/>
  </w:num>
  <w:num w:numId="4">
    <w:abstractNumId w:val="17"/>
  </w:num>
  <w:num w:numId="5">
    <w:abstractNumId w:val="13"/>
  </w:num>
  <w:num w:numId="6">
    <w:abstractNumId w:val="8"/>
  </w:num>
  <w:num w:numId="7">
    <w:abstractNumId w:val="10"/>
  </w:num>
  <w:num w:numId="8">
    <w:abstractNumId w:val="39"/>
  </w:num>
  <w:num w:numId="9">
    <w:abstractNumId w:val="38"/>
  </w:num>
  <w:num w:numId="10">
    <w:abstractNumId w:val="20"/>
  </w:num>
  <w:num w:numId="11">
    <w:abstractNumId w:val="23"/>
  </w:num>
  <w:num w:numId="12">
    <w:abstractNumId w:val="2"/>
  </w:num>
  <w:num w:numId="13">
    <w:abstractNumId w:val="18"/>
  </w:num>
  <w:num w:numId="14">
    <w:abstractNumId w:val="27"/>
  </w:num>
  <w:num w:numId="15">
    <w:abstractNumId w:val="1"/>
  </w:num>
  <w:num w:numId="16">
    <w:abstractNumId w:val="11"/>
  </w:num>
  <w:num w:numId="17">
    <w:abstractNumId w:val="37"/>
  </w:num>
  <w:num w:numId="18">
    <w:abstractNumId w:val="24"/>
  </w:num>
  <w:num w:numId="19">
    <w:abstractNumId w:val="19"/>
  </w:num>
  <w:num w:numId="20">
    <w:abstractNumId w:val="14"/>
  </w:num>
  <w:num w:numId="21">
    <w:abstractNumId w:val="31"/>
  </w:num>
  <w:num w:numId="22">
    <w:abstractNumId w:val="29"/>
  </w:num>
  <w:num w:numId="23">
    <w:abstractNumId w:val="33"/>
  </w:num>
  <w:num w:numId="24">
    <w:abstractNumId w:val="3"/>
  </w:num>
  <w:num w:numId="25">
    <w:abstractNumId w:val="28"/>
  </w:num>
  <w:num w:numId="26">
    <w:abstractNumId w:val="25"/>
  </w:num>
  <w:num w:numId="27">
    <w:abstractNumId w:val="7"/>
  </w:num>
  <w:num w:numId="28">
    <w:abstractNumId w:val="12"/>
  </w:num>
  <w:num w:numId="29">
    <w:abstractNumId w:val="35"/>
  </w:num>
  <w:num w:numId="30">
    <w:abstractNumId w:val="34"/>
  </w:num>
  <w:num w:numId="31">
    <w:abstractNumId w:val="6"/>
  </w:num>
  <w:num w:numId="32">
    <w:abstractNumId w:val="21"/>
  </w:num>
  <w:num w:numId="33">
    <w:abstractNumId w:val="32"/>
  </w:num>
  <w:num w:numId="34">
    <w:abstractNumId w:val="9"/>
  </w:num>
  <w:num w:numId="35">
    <w:abstractNumId w:val="5"/>
  </w:num>
  <w:num w:numId="36">
    <w:abstractNumId w:val="36"/>
  </w:num>
  <w:num w:numId="37">
    <w:abstractNumId w:val="26"/>
  </w:num>
  <w:num w:numId="38">
    <w:abstractNumId w:val="15"/>
  </w:num>
  <w:num w:numId="39">
    <w:abstractNumId w:val="0"/>
  </w:num>
  <w:num w:numId="4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332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90E20"/>
    <w:rsid w:val="000014FC"/>
    <w:rsid w:val="000021B2"/>
    <w:rsid w:val="00005E46"/>
    <w:rsid w:val="00005E4F"/>
    <w:rsid w:val="000072C8"/>
    <w:rsid w:val="00007493"/>
    <w:rsid w:val="00007964"/>
    <w:rsid w:val="00007F3E"/>
    <w:rsid w:val="00010520"/>
    <w:rsid w:val="00012475"/>
    <w:rsid w:val="0001614F"/>
    <w:rsid w:val="00016688"/>
    <w:rsid w:val="00016869"/>
    <w:rsid w:val="00016DE2"/>
    <w:rsid w:val="0001729D"/>
    <w:rsid w:val="00017819"/>
    <w:rsid w:val="00022D4F"/>
    <w:rsid w:val="00022DD9"/>
    <w:rsid w:val="00024908"/>
    <w:rsid w:val="00024B90"/>
    <w:rsid w:val="000267D9"/>
    <w:rsid w:val="00027A50"/>
    <w:rsid w:val="00032DC9"/>
    <w:rsid w:val="00033068"/>
    <w:rsid w:val="00035C86"/>
    <w:rsid w:val="0003621B"/>
    <w:rsid w:val="00040493"/>
    <w:rsid w:val="00040AD7"/>
    <w:rsid w:val="00041D7D"/>
    <w:rsid w:val="000443AE"/>
    <w:rsid w:val="00045D43"/>
    <w:rsid w:val="0004677F"/>
    <w:rsid w:val="00050A11"/>
    <w:rsid w:val="000512B6"/>
    <w:rsid w:val="000542FA"/>
    <w:rsid w:val="00054802"/>
    <w:rsid w:val="0005674E"/>
    <w:rsid w:val="00056F3F"/>
    <w:rsid w:val="00057C9F"/>
    <w:rsid w:val="00057DD4"/>
    <w:rsid w:val="00060FE7"/>
    <w:rsid w:val="00061511"/>
    <w:rsid w:val="00067DE1"/>
    <w:rsid w:val="00070AF7"/>
    <w:rsid w:val="00070FE8"/>
    <w:rsid w:val="00072878"/>
    <w:rsid w:val="00072B3C"/>
    <w:rsid w:val="0008272A"/>
    <w:rsid w:val="000832F6"/>
    <w:rsid w:val="00085651"/>
    <w:rsid w:val="000867E6"/>
    <w:rsid w:val="0008717E"/>
    <w:rsid w:val="000905E1"/>
    <w:rsid w:val="000924DA"/>
    <w:rsid w:val="000943F0"/>
    <w:rsid w:val="00094EF3"/>
    <w:rsid w:val="000955C8"/>
    <w:rsid w:val="00095C29"/>
    <w:rsid w:val="00096256"/>
    <w:rsid w:val="000964BF"/>
    <w:rsid w:val="00096CAF"/>
    <w:rsid w:val="000A1D8C"/>
    <w:rsid w:val="000A2E3A"/>
    <w:rsid w:val="000A365D"/>
    <w:rsid w:val="000A4BB7"/>
    <w:rsid w:val="000A6E59"/>
    <w:rsid w:val="000A7796"/>
    <w:rsid w:val="000B273E"/>
    <w:rsid w:val="000B2B74"/>
    <w:rsid w:val="000B504D"/>
    <w:rsid w:val="000B59B5"/>
    <w:rsid w:val="000B5DA3"/>
    <w:rsid w:val="000C5F54"/>
    <w:rsid w:val="000D13E1"/>
    <w:rsid w:val="000D4ECD"/>
    <w:rsid w:val="000D5411"/>
    <w:rsid w:val="000D6082"/>
    <w:rsid w:val="000D6C35"/>
    <w:rsid w:val="000D7666"/>
    <w:rsid w:val="000E00D4"/>
    <w:rsid w:val="000E29A7"/>
    <w:rsid w:val="000E2F88"/>
    <w:rsid w:val="000E4C52"/>
    <w:rsid w:val="000E514B"/>
    <w:rsid w:val="000F03E4"/>
    <w:rsid w:val="000F0A7C"/>
    <w:rsid w:val="000F0B84"/>
    <w:rsid w:val="000F4B3F"/>
    <w:rsid w:val="000F5242"/>
    <w:rsid w:val="000F6B5E"/>
    <w:rsid w:val="000F7EF6"/>
    <w:rsid w:val="0010003A"/>
    <w:rsid w:val="00100F08"/>
    <w:rsid w:val="001010FC"/>
    <w:rsid w:val="0010532D"/>
    <w:rsid w:val="00105345"/>
    <w:rsid w:val="00105E2F"/>
    <w:rsid w:val="001067EF"/>
    <w:rsid w:val="00111340"/>
    <w:rsid w:val="0011177C"/>
    <w:rsid w:val="001118AB"/>
    <w:rsid w:val="00112F15"/>
    <w:rsid w:val="00114CA4"/>
    <w:rsid w:val="0011586F"/>
    <w:rsid w:val="001175E1"/>
    <w:rsid w:val="00117755"/>
    <w:rsid w:val="001200BD"/>
    <w:rsid w:val="001217C6"/>
    <w:rsid w:val="0012205B"/>
    <w:rsid w:val="00122299"/>
    <w:rsid w:val="001225E7"/>
    <w:rsid w:val="00122654"/>
    <w:rsid w:val="00122E4C"/>
    <w:rsid w:val="0012379B"/>
    <w:rsid w:val="00124E7D"/>
    <w:rsid w:val="00124EE5"/>
    <w:rsid w:val="00125CC7"/>
    <w:rsid w:val="00126296"/>
    <w:rsid w:val="00136CE1"/>
    <w:rsid w:val="0013777B"/>
    <w:rsid w:val="00137923"/>
    <w:rsid w:val="001405AB"/>
    <w:rsid w:val="00141722"/>
    <w:rsid w:val="0014524F"/>
    <w:rsid w:val="001457EB"/>
    <w:rsid w:val="00147075"/>
    <w:rsid w:val="00151F3D"/>
    <w:rsid w:val="00152AB7"/>
    <w:rsid w:val="00157038"/>
    <w:rsid w:val="00160A4A"/>
    <w:rsid w:val="00161B50"/>
    <w:rsid w:val="00164D60"/>
    <w:rsid w:val="00167165"/>
    <w:rsid w:val="00170678"/>
    <w:rsid w:val="00171522"/>
    <w:rsid w:val="001731F6"/>
    <w:rsid w:val="0017468C"/>
    <w:rsid w:val="00175745"/>
    <w:rsid w:val="001760DD"/>
    <w:rsid w:val="00177117"/>
    <w:rsid w:val="0018269D"/>
    <w:rsid w:val="0018361B"/>
    <w:rsid w:val="00183E2F"/>
    <w:rsid w:val="001865AE"/>
    <w:rsid w:val="00192D97"/>
    <w:rsid w:val="0019339F"/>
    <w:rsid w:val="00194AAA"/>
    <w:rsid w:val="00197100"/>
    <w:rsid w:val="001971E2"/>
    <w:rsid w:val="001A118C"/>
    <w:rsid w:val="001A7D95"/>
    <w:rsid w:val="001B11B5"/>
    <w:rsid w:val="001B25FA"/>
    <w:rsid w:val="001B401E"/>
    <w:rsid w:val="001B40D4"/>
    <w:rsid w:val="001B537D"/>
    <w:rsid w:val="001C0262"/>
    <w:rsid w:val="001C040B"/>
    <w:rsid w:val="001C0920"/>
    <w:rsid w:val="001C0B72"/>
    <w:rsid w:val="001C0DC1"/>
    <w:rsid w:val="001C1C4C"/>
    <w:rsid w:val="001C289C"/>
    <w:rsid w:val="001C536F"/>
    <w:rsid w:val="001C5B3E"/>
    <w:rsid w:val="001D01A2"/>
    <w:rsid w:val="001D1E0A"/>
    <w:rsid w:val="001D30DC"/>
    <w:rsid w:val="001D3D05"/>
    <w:rsid w:val="001D5A7F"/>
    <w:rsid w:val="001D65D5"/>
    <w:rsid w:val="001D682B"/>
    <w:rsid w:val="001E1024"/>
    <w:rsid w:val="001E1DC8"/>
    <w:rsid w:val="001E370F"/>
    <w:rsid w:val="001E427C"/>
    <w:rsid w:val="001E77EA"/>
    <w:rsid w:val="001F0D5B"/>
    <w:rsid w:val="001F1B9A"/>
    <w:rsid w:val="001F2BAE"/>
    <w:rsid w:val="001F36D0"/>
    <w:rsid w:val="001F5EB4"/>
    <w:rsid w:val="001F66C5"/>
    <w:rsid w:val="001F76B5"/>
    <w:rsid w:val="001F7C25"/>
    <w:rsid w:val="00200A0C"/>
    <w:rsid w:val="00202BAF"/>
    <w:rsid w:val="00204F13"/>
    <w:rsid w:val="00205462"/>
    <w:rsid w:val="00205F2F"/>
    <w:rsid w:val="0021057B"/>
    <w:rsid w:val="00213CF6"/>
    <w:rsid w:val="0021418E"/>
    <w:rsid w:val="00214C45"/>
    <w:rsid w:val="00215D05"/>
    <w:rsid w:val="00216BB4"/>
    <w:rsid w:val="00217207"/>
    <w:rsid w:val="002200F0"/>
    <w:rsid w:val="00221FB9"/>
    <w:rsid w:val="002230EF"/>
    <w:rsid w:val="002241EE"/>
    <w:rsid w:val="0022443F"/>
    <w:rsid w:val="00224E8F"/>
    <w:rsid w:val="0022626A"/>
    <w:rsid w:val="00227341"/>
    <w:rsid w:val="002302A6"/>
    <w:rsid w:val="0023164E"/>
    <w:rsid w:val="002317B5"/>
    <w:rsid w:val="0023294F"/>
    <w:rsid w:val="00232D6A"/>
    <w:rsid w:val="002340B2"/>
    <w:rsid w:val="00240513"/>
    <w:rsid w:val="00240696"/>
    <w:rsid w:val="00240856"/>
    <w:rsid w:val="00242855"/>
    <w:rsid w:val="00242938"/>
    <w:rsid w:val="0024544F"/>
    <w:rsid w:val="0024773D"/>
    <w:rsid w:val="00247D1F"/>
    <w:rsid w:val="00250772"/>
    <w:rsid w:val="002510D1"/>
    <w:rsid w:val="00253762"/>
    <w:rsid w:val="0025592E"/>
    <w:rsid w:val="002570A3"/>
    <w:rsid w:val="00257935"/>
    <w:rsid w:val="0026039A"/>
    <w:rsid w:val="00261E7A"/>
    <w:rsid w:val="0026212C"/>
    <w:rsid w:val="002634EB"/>
    <w:rsid w:val="0027042F"/>
    <w:rsid w:val="00271901"/>
    <w:rsid w:val="002724A0"/>
    <w:rsid w:val="00272ABD"/>
    <w:rsid w:val="00273675"/>
    <w:rsid w:val="002762EC"/>
    <w:rsid w:val="002772BE"/>
    <w:rsid w:val="0028067B"/>
    <w:rsid w:val="00282726"/>
    <w:rsid w:val="002846C9"/>
    <w:rsid w:val="00287748"/>
    <w:rsid w:val="00291CE1"/>
    <w:rsid w:val="00293A16"/>
    <w:rsid w:val="00294012"/>
    <w:rsid w:val="00295C61"/>
    <w:rsid w:val="002A1E15"/>
    <w:rsid w:val="002A1E59"/>
    <w:rsid w:val="002A2277"/>
    <w:rsid w:val="002A305C"/>
    <w:rsid w:val="002A3580"/>
    <w:rsid w:val="002A4624"/>
    <w:rsid w:val="002A4B18"/>
    <w:rsid w:val="002A5481"/>
    <w:rsid w:val="002A62D7"/>
    <w:rsid w:val="002B6127"/>
    <w:rsid w:val="002B6A4A"/>
    <w:rsid w:val="002B712A"/>
    <w:rsid w:val="002B7C5C"/>
    <w:rsid w:val="002C1620"/>
    <w:rsid w:val="002C2560"/>
    <w:rsid w:val="002C2C15"/>
    <w:rsid w:val="002C3C49"/>
    <w:rsid w:val="002C3F27"/>
    <w:rsid w:val="002C5C4F"/>
    <w:rsid w:val="002C5CC1"/>
    <w:rsid w:val="002C6541"/>
    <w:rsid w:val="002D0FD1"/>
    <w:rsid w:val="002D1364"/>
    <w:rsid w:val="002D1BA5"/>
    <w:rsid w:val="002D1FF4"/>
    <w:rsid w:val="002D2649"/>
    <w:rsid w:val="002D36CF"/>
    <w:rsid w:val="002D485A"/>
    <w:rsid w:val="002D5969"/>
    <w:rsid w:val="002D733F"/>
    <w:rsid w:val="002E1F57"/>
    <w:rsid w:val="002E2D23"/>
    <w:rsid w:val="002E3D70"/>
    <w:rsid w:val="002E4558"/>
    <w:rsid w:val="002E45E6"/>
    <w:rsid w:val="002E4945"/>
    <w:rsid w:val="002E7795"/>
    <w:rsid w:val="00300D51"/>
    <w:rsid w:val="0030182B"/>
    <w:rsid w:val="00303495"/>
    <w:rsid w:val="00305795"/>
    <w:rsid w:val="00306D55"/>
    <w:rsid w:val="00310FBA"/>
    <w:rsid w:val="00314BC6"/>
    <w:rsid w:val="003155C3"/>
    <w:rsid w:val="00315B01"/>
    <w:rsid w:val="00317F58"/>
    <w:rsid w:val="0032330B"/>
    <w:rsid w:val="00323DE6"/>
    <w:rsid w:val="00325F62"/>
    <w:rsid w:val="00327395"/>
    <w:rsid w:val="003305CC"/>
    <w:rsid w:val="00331D2C"/>
    <w:rsid w:val="003323A0"/>
    <w:rsid w:val="0033345B"/>
    <w:rsid w:val="00333B1C"/>
    <w:rsid w:val="00333DB8"/>
    <w:rsid w:val="00333FBF"/>
    <w:rsid w:val="00334701"/>
    <w:rsid w:val="00335352"/>
    <w:rsid w:val="00337B0A"/>
    <w:rsid w:val="00341CBE"/>
    <w:rsid w:val="00342A51"/>
    <w:rsid w:val="00343AC8"/>
    <w:rsid w:val="00345A21"/>
    <w:rsid w:val="00346264"/>
    <w:rsid w:val="00351C79"/>
    <w:rsid w:val="003521BF"/>
    <w:rsid w:val="003527D3"/>
    <w:rsid w:val="0035341A"/>
    <w:rsid w:val="00353435"/>
    <w:rsid w:val="0035435F"/>
    <w:rsid w:val="003554EA"/>
    <w:rsid w:val="003574E2"/>
    <w:rsid w:val="003603D5"/>
    <w:rsid w:val="003614E0"/>
    <w:rsid w:val="00361A46"/>
    <w:rsid w:val="00361B03"/>
    <w:rsid w:val="0036368C"/>
    <w:rsid w:val="003638B6"/>
    <w:rsid w:val="003638F4"/>
    <w:rsid w:val="00364116"/>
    <w:rsid w:val="00367692"/>
    <w:rsid w:val="00370F59"/>
    <w:rsid w:val="00373697"/>
    <w:rsid w:val="00373F1E"/>
    <w:rsid w:val="0037446E"/>
    <w:rsid w:val="003747FF"/>
    <w:rsid w:val="003760C2"/>
    <w:rsid w:val="003762BE"/>
    <w:rsid w:val="00383175"/>
    <w:rsid w:val="003835DD"/>
    <w:rsid w:val="00386429"/>
    <w:rsid w:val="00386709"/>
    <w:rsid w:val="00386B28"/>
    <w:rsid w:val="003943D2"/>
    <w:rsid w:val="00394796"/>
    <w:rsid w:val="003966DC"/>
    <w:rsid w:val="00396C76"/>
    <w:rsid w:val="003970A5"/>
    <w:rsid w:val="003976F2"/>
    <w:rsid w:val="003A2047"/>
    <w:rsid w:val="003A26A3"/>
    <w:rsid w:val="003A5400"/>
    <w:rsid w:val="003A5A2D"/>
    <w:rsid w:val="003B0D30"/>
    <w:rsid w:val="003B5C17"/>
    <w:rsid w:val="003B782A"/>
    <w:rsid w:val="003C19F1"/>
    <w:rsid w:val="003C3B81"/>
    <w:rsid w:val="003C3E99"/>
    <w:rsid w:val="003C58A5"/>
    <w:rsid w:val="003C5DC3"/>
    <w:rsid w:val="003C6204"/>
    <w:rsid w:val="003C778A"/>
    <w:rsid w:val="003C7D6C"/>
    <w:rsid w:val="003D101D"/>
    <w:rsid w:val="003D27AC"/>
    <w:rsid w:val="003D30B3"/>
    <w:rsid w:val="003D600E"/>
    <w:rsid w:val="003D7133"/>
    <w:rsid w:val="003E0092"/>
    <w:rsid w:val="003E02FE"/>
    <w:rsid w:val="003E1CC2"/>
    <w:rsid w:val="003E255F"/>
    <w:rsid w:val="003E321E"/>
    <w:rsid w:val="003E40E9"/>
    <w:rsid w:val="003E6C29"/>
    <w:rsid w:val="003E7CC6"/>
    <w:rsid w:val="003F01E6"/>
    <w:rsid w:val="003F0323"/>
    <w:rsid w:val="003F156D"/>
    <w:rsid w:val="00400008"/>
    <w:rsid w:val="004003E8"/>
    <w:rsid w:val="0040137F"/>
    <w:rsid w:val="00403821"/>
    <w:rsid w:val="00403DF4"/>
    <w:rsid w:val="00404C99"/>
    <w:rsid w:val="00404D7F"/>
    <w:rsid w:val="00405BBF"/>
    <w:rsid w:val="004064E3"/>
    <w:rsid w:val="00414BF5"/>
    <w:rsid w:val="004160CE"/>
    <w:rsid w:val="00417EDF"/>
    <w:rsid w:val="00420A31"/>
    <w:rsid w:val="00422B6C"/>
    <w:rsid w:val="004232EC"/>
    <w:rsid w:val="0042472E"/>
    <w:rsid w:val="004270E8"/>
    <w:rsid w:val="00427BE5"/>
    <w:rsid w:val="00432683"/>
    <w:rsid w:val="00433966"/>
    <w:rsid w:val="00434A98"/>
    <w:rsid w:val="00436268"/>
    <w:rsid w:val="00441C32"/>
    <w:rsid w:val="00442398"/>
    <w:rsid w:val="004441E0"/>
    <w:rsid w:val="004441ED"/>
    <w:rsid w:val="004451F7"/>
    <w:rsid w:val="00446D56"/>
    <w:rsid w:val="00450829"/>
    <w:rsid w:val="00451F83"/>
    <w:rsid w:val="004522C6"/>
    <w:rsid w:val="00454C2C"/>
    <w:rsid w:val="00461094"/>
    <w:rsid w:val="004622D4"/>
    <w:rsid w:val="004644A0"/>
    <w:rsid w:val="00464502"/>
    <w:rsid w:val="00464A6B"/>
    <w:rsid w:val="004655AB"/>
    <w:rsid w:val="0046563E"/>
    <w:rsid w:val="004717C8"/>
    <w:rsid w:val="00472B40"/>
    <w:rsid w:val="00473C04"/>
    <w:rsid w:val="00473CAF"/>
    <w:rsid w:val="004749CA"/>
    <w:rsid w:val="00480B51"/>
    <w:rsid w:val="00481F0F"/>
    <w:rsid w:val="00482337"/>
    <w:rsid w:val="00482FA2"/>
    <w:rsid w:val="004857D8"/>
    <w:rsid w:val="00485E09"/>
    <w:rsid w:val="004911D9"/>
    <w:rsid w:val="00491995"/>
    <w:rsid w:val="00493BB7"/>
    <w:rsid w:val="00494397"/>
    <w:rsid w:val="00494462"/>
    <w:rsid w:val="00494DE7"/>
    <w:rsid w:val="00496832"/>
    <w:rsid w:val="004973E0"/>
    <w:rsid w:val="004A3D27"/>
    <w:rsid w:val="004A7417"/>
    <w:rsid w:val="004A7BB4"/>
    <w:rsid w:val="004B390A"/>
    <w:rsid w:val="004B3A62"/>
    <w:rsid w:val="004B5EB5"/>
    <w:rsid w:val="004B69A4"/>
    <w:rsid w:val="004C0687"/>
    <w:rsid w:val="004C08AB"/>
    <w:rsid w:val="004C1399"/>
    <w:rsid w:val="004C333E"/>
    <w:rsid w:val="004C4148"/>
    <w:rsid w:val="004C7721"/>
    <w:rsid w:val="004D1E10"/>
    <w:rsid w:val="004D3F5F"/>
    <w:rsid w:val="004D528E"/>
    <w:rsid w:val="004D60CC"/>
    <w:rsid w:val="004D62CA"/>
    <w:rsid w:val="004D6A53"/>
    <w:rsid w:val="004D6D37"/>
    <w:rsid w:val="004E01C2"/>
    <w:rsid w:val="004E2E6A"/>
    <w:rsid w:val="004E3160"/>
    <w:rsid w:val="004E3410"/>
    <w:rsid w:val="004E4F6C"/>
    <w:rsid w:val="004E52D2"/>
    <w:rsid w:val="004E60AF"/>
    <w:rsid w:val="004E69A3"/>
    <w:rsid w:val="004E748F"/>
    <w:rsid w:val="004E75A2"/>
    <w:rsid w:val="004F0A6B"/>
    <w:rsid w:val="004F432D"/>
    <w:rsid w:val="004F5A18"/>
    <w:rsid w:val="0050109E"/>
    <w:rsid w:val="0050149D"/>
    <w:rsid w:val="00505093"/>
    <w:rsid w:val="005052F9"/>
    <w:rsid w:val="00507130"/>
    <w:rsid w:val="00507F90"/>
    <w:rsid w:val="00510076"/>
    <w:rsid w:val="005106EF"/>
    <w:rsid w:val="00510A90"/>
    <w:rsid w:val="00512140"/>
    <w:rsid w:val="005131B7"/>
    <w:rsid w:val="00513574"/>
    <w:rsid w:val="005135D0"/>
    <w:rsid w:val="005176A3"/>
    <w:rsid w:val="00517D1A"/>
    <w:rsid w:val="00521D0D"/>
    <w:rsid w:val="00522C8C"/>
    <w:rsid w:val="00523E00"/>
    <w:rsid w:val="005244B2"/>
    <w:rsid w:val="00524C5A"/>
    <w:rsid w:val="00525E40"/>
    <w:rsid w:val="00526578"/>
    <w:rsid w:val="00534A11"/>
    <w:rsid w:val="005356AF"/>
    <w:rsid w:val="00535FCB"/>
    <w:rsid w:val="00541143"/>
    <w:rsid w:val="00542E52"/>
    <w:rsid w:val="00546695"/>
    <w:rsid w:val="00547579"/>
    <w:rsid w:val="00550D19"/>
    <w:rsid w:val="00552B8D"/>
    <w:rsid w:val="005533AA"/>
    <w:rsid w:val="00554873"/>
    <w:rsid w:val="00555C13"/>
    <w:rsid w:val="0055636E"/>
    <w:rsid w:val="005566F0"/>
    <w:rsid w:val="0056203D"/>
    <w:rsid w:val="005629D8"/>
    <w:rsid w:val="00564273"/>
    <w:rsid w:val="0056429B"/>
    <w:rsid w:val="005647BD"/>
    <w:rsid w:val="0056533C"/>
    <w:rsid w:val="005661F1"/>
    <w:rsid w:val="00571EEA"/>
    <w:rsid w:val="00572B58"/>
    <w:rsid w:val="0057615F"/>
    <w:rsid w:val="00577CD8"/>
    <w:rsid w:val="00580BCB"/>
    <w:rsid w:val="00582543"/>
    <w:rsid w:val="00582D51"/>
    <w:rsid w:val="0058363F"/>
    <w:rsid w:val="005867C8"/>
    <w:rsid w:val="00590E20"/>
    <w:rsid w:val="00593072"/>
    <w:rsid w:val="005932E8"/>
    <w:rsid w:val="00593332"/>
    <w:rsid w:val="0059405E"/>
    <w:rsid w:val="005A4094"/>
    <w:rsid w:val="005A543E"/>
    <w:rsid w:val="005A70E5"/>
    <w:rsid w:val="005B52E2"/>
    <w:rsid w:val="005B5BF6"/>
    <w:rsid w:val="005B5C84"/>
    <w:rsid w:val="005B7F67"/>
    <w:rsid w:val="005C093A"/>
    <w:rsid w:val="005C2B66"/>
    <w:rsid w:val="005C2C72"/>
    <w:rsid w:val="005C2F44"/>
    <w:rsid w:val="005C3A23"/>
    <w:rsid w:val="005C3CC4"/>
    <w:rsid w:val="005C3D5F"/>
    <w:rsid w:val="005C52BB"/>
    <w:rsid w:val="005C5D0D"/>
    <w:rsid w:val="005C6184"/>
    <w:rsid w:val="005C6D2B"/>
    <w:rsid w:val="005C7049"/>
    <w:rsid w:val="005C7342"/>
    <w:rsid w:val="005D0821"/>
    <w:rsid w:val="005D17A7"/>
    <w:rsid w:val="005D2128"/>
    <w:rsid w:val="005D2A73"/>
    <w:rsid w:val="005D3275"/>
    <w:rsid w:val="005D3766"/>
    <w:rsid w:val="005D37F0"/>
    <w:rsid w:val="005D495B"/>
    <w:rsid w:val="005D7364"/>
    <w:rsid w:val="005E04F3"/>
    <w:rsid w:val="005E06EF"/>
    <w:rsid w:val="005E0F5A"/>
    <w:rsid w:val="005E21A7"/>
    <w:rsid w:val="005E433E"/>
    <w:rsid w:val="005E5BB7"/>
    <w:rsid w:val="005F2266"/>
    <w:rsid w:val="005F318F"/>
    <w:rsid w:val="005F4420"/>
    <w:rsid w:val="005F4BFE"/>
    <w:rsid w:val="005F7909"/>
    <w:rsid w:val="00600285"/>
    <w:rsid w:val="00600505"/>
    <w:rsid w:val="00602376"/>
    <w:rsid w:val="006036E0"/>
    <w:rsid w:val="0060577E"/>
    <w:rsid w:val="00606AC6"/>
    <w:rsid w:val="006074EB"/>
    <w:rsid w:val="00607E28"/>
    <w:rsid w:val="00610F9C"/>
    <w:rsid w:val="0061112C"/>
    <w:rsid w:val="006117EF"/>
    <w:rsid w:val="0061349D"/>
    <w:rsid w:val="00614BC3"/>
    <w:rsid w:val="00615E61"/>
    <w:rsid w:val="00616BE0"/>
    <w:rsid w:val="00623A7A"/>
    <w:rsid w:val="00630CE0"/>
    <w:rsid w:val="00631034"/>
    <w:rsid w:val="006320E1"/>
    <w:rsid w:val="00633B67"/>
    <w:rsid w:val="0063505E"/>
    <w:rsid w:val="006355CE"/>
    <w:rsid w:val="0063676F"/>
    <w:rsid w:val="00637A2A"/>
    <w:rsid w:val="00641CF8"/>
    <w:rsid w:val="00645793"/>
    <w:rsid w:val="00646E9E"/>
    <w:rsid w:val="00647607"/>
    <w:rsid w:val="00650551"/>
    <w:rsid w:val="00651158"/>
    <w:rsid w:val="006548F5"/>
    <w:rsid w:val="00655E50"/>
    <w:rsid w:val="0065727B"/>
    <w:rsid w:val="00657882"/>
    <w:rsid w:val="00661EBB"/>
    <w:rsid w:val="00663AEF"/>
    <w:rsid w:val="00666E6B"/>
    <w:rsid w:val="00670B18"/>
    <w:rsid w:val="00670C4E"/>
    <w:rsid w:val="00672003"/>
    <w:rsid w:val="006723A8"/>
    <w:rsid w:val="006728BD"/>
    <w:rsid w:val="00674016"/>
    <w:rsid w:val="006769BF"/>
    <w:rsid w:val="00677344"/>
    <w:rsid w:val="0068075B"/>
    <w:rsid w:val="00682DE3"/>
    <w:rsid w:val="006906E3"/>
    <w:rsid w:val="00691ABC"/>
    <w:rsid w:val="00691F51"/>
    <w:rsid w:val="00694BB1"/>
    <w:rsid w:val="00694C76"/>
    <w:rsid w:val="00695850"/>
    <w:rsid w:val="00696A03"/>
    <w:rsid w:val="006977A8"/>
    <w:rsid w:val="006A21E5"/>
    <w:rsid w:val="006A2906"/>
    <w:rsid w:val="006A34D1"/>
    <w:rsid w:val="006A41D7"/>
    <w:rsid w:val="006B0E48"/>
    <w:rsid w:val="006B15DF"/>
    <w:rsid w:val="006B1820"/>
    <w:rsid w:val="006B205F"/>
    <w:rsid w:val="006B308D"/>
    <w:rsid w:val="006B3960"/>
    <w:rsid w:val="006B3D72"/>
    <w:rsid w:val="006B6D13"/>
    <w:rsid w:val="006B6E3F"/>
    <w:rsid w:val="006C0ABF"/>
    <w:rsid w:val="006C1F03"/>
    <w:rsid w:val="006C5563"/>
    <w:rsid w:val="006D1881"/>
    <w:rsid w:val="006D3032"/>
    <w:rsid w:val="006D314B"/>
    <w:rsid w:val="006D371E"/>
    <w:rsid w:val="006D3CC5"/>
    <w:rsid w:val="006D47A3"/>
    <w:rsid w:val="006D6B92"/>
    <w:rsid w:val="006E1510"/>
    <w:rsid w:val="006E1EE2"/>
    <w:rsid w:val="006E22F8"/>
    <w:rsid w:val="006E35B2"/>
    <w:rsid w:val="006E495C"/>
    <w:rsid w:val="006E79B3"/>
    <w:rsid w:val="006F38D3"/>
    <w:rsid w:val="006F3BD5"/>
    <w:rsid w:val="006F3F4D"/>
    <w:rsid w:val="006F4A12"/>
    <w:rsid w:val="006F5641"/>
    <w:rsid w:val="006F751C"/>
    <w:rsid w:val="00702A6B"/>
    <w:rsid w:val="00702CA2"/>
    <w:rsid w:val="00705AC9"/>
    <w:rsid w:val="0070645E"/>
    <w:rsid w:val="00706C34"/>
    <w:rsid w:val="00711C62"/>
    <w:rsid w:val="00712329"/>
    <w:rsid w:val="0071547B"/>
    <w:rsid w:val="0071581B"/>
    <w:rsid w:val="00716F30"/>
    <w:rsid w:val="00717584"/>
    <w:rsid w:val="00721A5A"/>
    <w:rsid w:val="00722D99"/>
    <w:rsid w:val="007235C1"/>
    <w:rsid w:val="0072372D"/>
    <w:rsid w:val="0072399D"/>
    <w:rsid w:val="00723B97"/>
    <w:rsid w:val="00723CFF"/>
    <w:rsid w:val="00723ED8"/>
    <w:rsid w:val="00724031"/>
    <w:rsid w:val="00725370"/>
    <w:rsid w:val="0072595C"/>
    <w:rsid w:val="00725E4B"/>
    <w:rsid w:val="00726536"/>
    <w:rsid w:val="0072785D"/>
    <w:rsid w:val="00727A4C"/>
    <w:rsid w:val="00727BE0"/>
    <w:rsid w:val="0073296E"/>
    <w:rsid w:val="00734CC8"/>
    <w:rsid w:val="0073539F"/>
    <w:rsid w:val="00736057"/>
    <w:rsid w:val="0073764F"/>
    <w:rsid w:val="0074114D"/>
    <w:rsid w:val="00741710"/>
    <w:rsid w:val="0074190D"/>
    <w:rsid w:val="00747AF6"/>
    <w:rsid w:val="007502DE"/>
    <w:rsid w:val="00750681"/>
    <w:rsid w:val="00750D7F"/>
    <w:rsid w:val="007515C8"/>
    <w:rsid w:val="007535C1"/>
    <w:rsid w:val="00755E54"/>
    <w:rsid w:val="00762D08"/>
    <w:rsid w:val="007647F1"/>
    <w:rsid w:val="00765127"/>
    <w:rsid w:val="00765704"/>
    <w:rsid w:val="00767049"/>
    <w:rsid w:val="00770511"/>
    <w:rsid w:val="00771A5E"/>
    <w:rsid w:val="0077265D"/>
    <w:rsid w:val="007729B5"/>
    <w:rsid w:val="00773559"/>
    <w:rsid w:val="00774731"/>
    <w:rsid w:val="00777373"/>
    <w:rsid w:val="007777F5"/>
    <w:rsid w:val="00777BC6"/>
    <w:rsid w:val="0078064E"/>
    <w:rsid w:val="0078180A"/>
    <w:rsid w:val="00782072"/>
    <w:rsid w:val="00783761"/>
    <w:rsid w:val="00786471"/>
    <w:rsid w:val="00787430"/>
    <w:rsid w:val="007906AF"/>
    <w:rsid w:val="00790E07"/>
    <w:rsid w:val="0079109F"/>
    <w:rsid w:val="00791118"/>
    <w:rsid w:val="00791506"/>
    <w:rsid w:val="0079169A"/>
    <w:rsid w:val="007939D3"/>
    <w:rsid w:val="00793F85"/>
    <w:rsid w:val="00794953"/>
    <w:rsid w:val="00794CC8"/>
    <w:rsid w:val="00794F5C"/>
    <w:rsid w:val="007A1435"/>
    <w:rsid w:val="007A35D5"/>
    <w:rsid w:val="007A459F"/>
    <w:rsid w:val="007A5205"/>
    <w:rsid w:val="007A6909"/>
    <w:rsid w:val="007B03A4"/>
    <w:rsid w:val="007B0FC2"/>
    <w:rsid w:val="007B322C"/>
    <w:rsid w:val="007B7D41"/>
    <w:rsid w:val="007C0404"/>
    <w:rsid w:val="007C39DE"/>
    <w:rsid w:val="007C5056"/>
    <w:rsid w:val="007C5E97"/>
    <w:rsid w:val="007C60CE"/>
    <w:rsid w:val="007C7447"/>
    <w:rsid w:val="007D0409"/>
    <w:rsid w:val="007D1B62"/>
    <w:rsid w:val="007D1CD7"/>
    <w:rsid w:val="007D2CF5"/>
    <w:rsid w:val="007D4C21"/>
    <w:rsid w:val="007D4DA3"/>
    <w:rsid w:val="007D5A5E"/>
    <w:rsid w:val="007D73CF"/>
    <w:rsid w:val="007D77DE"/>
    <w:rsid w:val="007D7D48"/>
    <w:rsid w:val="007F03DC"/>
    <w:rsid w:val="007F057D"/>
    <w:rsid w:val="007F1F04"/>
    <w:rsid w:val="007F3BF6"/>
    <w:rsid w:val="007F4DDF"/>
    <w:rsid w:val="007F6CE0"/>
    <w:rsid w:val="007F6FAF"/>
    <w:rsid w:val="007F7358"/>
    <w:rsid w:val="008030B1"/>
    <w:rsid w:val="00804B83"/>
    <w:rsid w:val="00807122"/>
    <w:rsid w:val="0081186D"/>
    <w:rsid w:val="00811F54"/>
    <w:rsid w:val="00812495"/>
    <w:rsid w:val="00815FA6"/>
    <w:rsid w:val="00816266"/>
    <w:rsid w:val="008164D2"/>
    <w:rsid w:val="00817C02"/>
    <w:rsid w:val="008208D1"/>
    <w:rsid w:val="00820976"/>
    <w:rsid w:val="008221BF"/>
    <w:rsid w:val="00823966"/>
    <w:rsid w:val="00823F80"/>
    <w:rsid w:val="00824BE3"/>
    <w:rsid w:val="00826967"/>
    <w:rsid w:val="00827641"/>
    <w:rsid w:val="00831C39"/>
    <w:rsid w:val="00831E93"/>
    <w:rsid w:val="00831FC5"/>
    <w:rsid w:val="00832EB6"/>
    <w:rsid w:val="00833680"/>
    <w:rsid w:val="00840E16"/>
    <w:rsid w:val="0084338C"/>
    <w:rsid w:val="008458D2"/>
    <w:rsid w:val="00847A70"/>
    <w:rsid w:val="00847E1D"/>
    <w:rsid w:val="00850B1F"/>
    <w:rsid w:val="00853268"/>
    <w:rsid w:val="00864089"/>
    <w:rsid w:val="00865625"/>
    <w:rsid w:val="008673DE"/>
    <w:rsid w:val="008675E4"/>
    <w:rsid w:val="00871CE2"/>
    <w:rsid w:val="00872C04"/>
    <w:rsid w:val="00872F59"/>
    <w:rsid w:val="0087634E"/>
    <w:rsid w:val="008771BB"/>
    <w:rsid w:val="00877D99"/>
    <w:rsid w:val="00880A48"/>
    <w:rsid w:val="00884217"/>
    <w:rsid w:val="00884E3D"/>
    <w:rsid w:val="0088563E"/>
    <w:rsid w:val="008878A5"/>
    <w:rsid w:val="00887EE0"/>
    <w:rsid w:val="00890793"/>
    <w:rsid w:val="00891C69"/>
    <w:rsid w:val="008955ED"/>
    <w:rsid w:val="00897D13"/>
    <w:rsid w:val="008A111C"/>
    <w:rsid w:val="008A30D5"/>
    <w:rsid w:val="008A3D2B"/>
    <w:rsid w:val="008A58C7"/>
    <w:rsid w:val="008B0BC0"/>
    <w:rsid w:val="008B1F12"/>
    <w:rsid w:val="008B315A"/>
    <w:rsid w:val="008B4C98"/>
    <w:rsid w:val="008B4E8C"/>
    <w:rsid w:val="008B4EB0"/>
    <w:rsid w:val="008B7F49"/>
    <w:rsid w:val="008C04A0"/>
    <w:rsid w:val="008C1D00"/>
    <w:rsid w:val="008C1FBF"/>
    <w:rsid w:val="008C2665"/>
    <w:rsid w:val="008C3113"/>
    <w:rsid w:val="008C353A"/>
    <w:rsid w:val="008C47DD"/>
    <w:rsid w:val="008C55DA"/>
    <w:rsid w:val="008C7B0F"/>
    <w:rsid w:val="008D0BDF"/>
    <w:rsid w:val="008D0D7F"/>
    <w:rsid w:val="008D450B"/>
    <w:rsid w:val="008D45D7"/>
    <w:rsid w:val="008D5AB7"/>
    <w:rsid w:val="008D6891"/>
    <w:rsid w:val="008E072A"/>
    <w:rsid w:val="008E0C04"/>
    <w:rsid w:val="008E0E32"/>
    <w:rsid w:val="008E39CC"/>
    <w:rsid w:val="008E4213"/>
    <w:rsid w:val="008E4FA2"/>
    <w:rsid w:val="008E64CC"/>
    <w:rsid w:val="008E6F34"/>
    <w:rsid w:val="008E7337"/>
    <w:rsid w:val="008E7EDC"/>
    <w:rsid w:val="008F072F"/>
    <w:rsid w:val="008F261E"/>
    <w:rsid w:val="008F2E27"/>
    <w:rsid w:val="008F3559"/>
    <w:rsid w:val="008F376A"/>
    <w:rsid w:val="008F43E3"/>
    <w:rsid w:val="008F51C3"/>
    <w:rsid w:val="008F5B12"/>
    <w:rsid w:val="008F7D36"/>
    <w:rsid w:val="00902496"/>
    <w:rsid w:val="00902B8A"/>
    <w:rsid w:val="00902EBB"/>
    <w:rsid w:val="009033AD"/>
    <w:rsid w:val="00903A94"/>
    <w:rsid w:val="009040D0"/>
    <w:rsid w:val="00905005"/>
    <w:rsid w:val="009054A2"/>
    <w:rsid w:val="00905853"/>
    <w:rsid w:val="00905A72"/>
    <w:rsid w:val="00906293"/>
    <w:rsid w:val="00906641"/>
    <w:rsid w:val="009072E0"/>
    <w:rsid w:val="00907D03"/>
    <w:rsid w:val="00912085"/>
    <w:rsid w:val="00912605"/>
    <w:rsid w:val="009126D2"/>
    <w:rsid w:val="0091282B"/>
    <w:rsid w:val="00913634"/>
    <w:rsid w:val="00915459"/>
    <w:rsid w:val="00915D7C"/>
    <w:rsid w:val="009169D1"/>
    <w:rsid w:val="0091750D"/>
    <w:rsid w:val="0092310D"/>
    <w:rsid w:val="00923C31"/>
    <w:rsid w:val="009240BC"/>
    <w:rsid w:val="009249A0"/>
    <w:rsid w:val="00925831"/>
    <w:rsid w:val="00930EB8"/>
    <w:rsid w:val="00933BE2"/>
    <w:rsid w:val="009348AB"/>
    <w:rsid w:val="00934D48"/>
    <w:rsid w:val="009379BA"/>
    <w:rsid w:val="00937FAE"/>
    <w:rsid w:val="00940E70"/>
    <w:rsid w:val="00941BDB"/>
    <w:rsid w:val="00943898"/>
    <w:rsid w:val="0094506B"/>
    <w:rsid w:val="00945BDE"/>
    <w:rsid w:val="0094604D"/>
    <w:rsid w:val="009466B2"/>
    <w:rsid w:val="00946EC8"/>
    <w:rsid w:val="00950C64"/>
    <w:rsid w:val="0095187A"/>
    <w:rsid w:val="009556BA"/>
    <w:rsid w:val="0096097C"/>
    <w:rsid w:val="00960E97"/>
    <w:rsid w:val="00962543"/>
    <w:rsid w:val="00962A07"/>
    <w:rsid w:val="009633A4"/>
    <w:rsid w:val="00965858"/>
    <w:rsid w:val="009671E3"/>
    <w:rsid w:val="00970A56"/>
    <w:rsid w:val="00970AC0"/>
    <w:rsid w:val="009715E6"/>
    <w:rsid w:val="00971BA7"/>
    <w:rsid w:val="00971DB6"/>
    <w:rsid w:val="00974D3B"/>
    <w:rsid w:val="009831A2"/>
    <w:rsid w:val="00990A7F"/>
    <w:rsid w:val="0099125F"/>
    <w:rsid w:val="009914B7"/>
    <w:rsid w:val="00992036"/>
    <w:rsid w:val="0099245F"/>
    <w:rsid w:val="009941E4"/>
    <w:rsid w:val="009A0964"/>
    <w:rsid w:val="009A3905"/>
    <w:rsid w:val="009A42A0"/>
    <w:rsid w:val="009A573C"/>
    <w:rsid w:val="009A5EAF"/>
    <w:rsid w:val="009A790A"/>
    <w:rsid w:val="009B03D4"/>
    <w:rsid w:val="009B0512"/>
    <w:rsid w:val="009B252D"/>
    <w:rsid w:val="009B3817"/>
    <w:rsid w:val="009C02A6"/>
    <w:rsid w:val="009C07F5"/>
    <w:rsid w:val="009C114B"/>
    <w:rsid w:val="009C1CA8"/>
    <w:rsid w:val="009C270F"/>
    <w:rsid w:val="009C38E7"/>
    <w:rsid w:val="009C46DF"/>
    <w:rsid w:val="009C6991"/>
    <w:rsid w:val="009C6A2A"/>
    <w:rsid w:val="009D294E"/>
    <w:rsid w:val="009D35F6"/>
    <w:rsid w:val="009D4782"/>
    <w:rsid w:val="009D4E54"/>
    <w:rsid w:val="009D54F7"/>
    <w:rsid w:val="009D57CF"/>
    <w:rsid w:val="009D7FB0"/>
    <w:rsid w:val="009E0B88"/>
    <w:rsid w:val="009E1846"/>
    <w:rsid w:val="009E55B7"/>
    <w:rsid w:val="009E5D3F"/>
    <w:rsid w:val="009E6B40"/>
    <w:rsid w:val="009F08CB"/>
    <w:rsid w:val="009F098C"/>
    <w:rsid w:val="009F14E7"/>
    <w:rsid w:val="009F15E6"/>
    <w:rsid w:val="009F3224"/>
    <w:rsid w:val="009F3C58"/>
    <w:rsid w:val="00A007C2"/>
    <w:rsid w:val="00A022BE"/>
    <w:rsid w:val="00A05CDF"/>
    <w:rsid w:val="00A06074"/>
    <w:rsid w:val="00A070F3"/>
    <w:rsid w:val="00A10C3C"/>
    <w:rsid w:val="00A11599"/>
    <w:rsid w:val="00A11A90"/>
    <w:rsid w:val="00A12270"/>
    <w:rsid w:val="00A176B9"/>
    <w:rsid w:val="00A17E34"/>
    <w:rsid w:val="00A21580"/>
    <w:rsid w:val="00A26FA9"/>
    <w:rsid w:val="00A27293"/>
    <w:rsid w:val="00A27FA9"/>
    <w:rsid w:val="00A31920"/>
    <w:rsid w:val="00A33979"/>
    <w:rsid w:val="00A3460E"/>
    <w:rsid w:val="00A35208"/>
    <w:rsid w:val="00A36427"/>
    <w:rsid w:val="00A37F5E"/>
    <w:rsid w:val="00A4145A"/>
    <w:rsid w:val="00A43B35"/>
    <w:rsid w:val="00A44AF8"/>
    <w:rsid w:val="00A45985"/>
    <w:rsid w:val="00A4653D"/>
    <w:rsid w:val="00A471CC"/>
    <w:rsid w:val="00A47342"/>
    <w:rsid w:val="00A4754A"/>
    <w:rsid w:val="00A51F16"/>
    <w:rsid w:val="00A551EA"/>
    <w:rsid w:val="00A61BA8"/>
    <w:rsid w:val="00A62A3C"/>
    <w:rsid w:val="00A62BFF"/>
    <w:rsid w:val="00A6427C"/>
    <w:rsid w:val="00A64DB0"/>
    <w:rsid w:val="00A66BDD"/>
    <w:rsid w:val="00A67D06"/>
    <w:rsid w:val="00A72F99"/>
    <w:rsid w:val="00A73384"/>
    <w:rsid w:val="00A7536D"/>
    <w:rsid w:val="00A763A6"/>
    <w:rsid w:val="00A775DA"/>
    <w:rsid w:val="00A80271"/>
    <w:rsid w:val="00A80293"/>
    <w:rsid w:val="00A82C94"/>
    <w:rsid w:val="00A833F3"/>
    <w:rsid w:val="00A90C4E"/>
    <w:rsid w:val="00A922A6"/>
    <w:rsid w:val="00A92B6B"/>
    <w:rsid w:val="00A97163"/>
    <w:rsid w:val="00A9744A"/>
    <w:rsid w:val="00A976A9"/>
    <w:rsid w:val="00A97D60"/>
    <w:rsid w:val="00AA027D"/>
    <w:rsid w:val="00AA069A"/>
    <w:rsid w:val="00AA2E80"/>
    <w:rsid w:val="00AA56A0"/>
    <w:rsid w:val="00AA74C3"/>
    <w:rsid w:val="00AA78F0"/>
    <w:rsid w:val="00AC1116"/>
    <w:rsid w:val="00AC2A3A"/>
    <w:rsid w:val="00AC3288"/>
    <w:rsid w:val="00AC352C"/>
    <w:rsid w:val="00AC67F8"/>
    <w:rsid w:val="00AC6E0A"/>
    <w:rsid w:val="00AC727D"/>
    <w:rsid w:val="00AD0773"/>
    <w:rsid w:val="00AD1A3C"/>
    <w:rsid w:val="00AD2414"/>
    <w:rsid w:val="00AD4661"/>
    <w:rsid w:val="00AD5E04"/>
    <w:rsid w:val="00AE1152"/>
    <w:rsid w:val="00AE17D3"/>
    <w:rsid w:val="00AE466F"/>
    <w:rsid w:val="00AE4B21"/>
    <w:rsid w:val="00AE535F"/>
    <w:rsid w:val="00AE69B7"/>
    <w:rsid w:val="00AE6A92"/>
    <w:rsid w:val="00AE7459"/>
    <w:rsid w:val="00AF0769"/>
    <w:rsid w:val="00AF1221"/>
    <w:rsid w:val="00AF26C8"/>
    <w:rsid w:val="00B00212"/>
    <w:rsid w:val="00B01B15"/>
    <w:rsid w:val="00B1099D"/>
    <w:rsid w:val="00B200C6"/>
    <w:rsid w:val="00B21AE8"/>
    <w:rsid w:val="00B22090"/>
    <w:rsid w:val="00B2243A"/>
    <w:rsid w:val="00B232F5"/>
    <w:rsid w:val="00B235D4"/>
    <w:rsid w:val="00B25C99"/>
    <w:rsid w:val="00B2661C"/>
    <w:rsid w:val="00B30DA7"/>
    <w:rsid w:val="00B33EF7"/>
    <w:rsid w:val="00B358C1"/>
    <w:rsid w:val="00B35E89"/>
    <w:rsid w:val="00B4044F"/>
    <w:rsid w:val="00B40B2B"/>
    <w:rsid w:val="00B42075"/>
    <w:rsid w:val="00B42A72"/>
    <w:rsid w:val="00B43A2F"/>
    <w:rsid w:val="00B43BE5"/>
    <w:rsid w:val="00B448C0"/>
    <w:rsid w:val="00B45D2D"/>
    <w:rsid w:val="00B533A8"/>
    <w:rsid w:val="00B547EB"/>
    <w:rsid w:val="00B56C0F"/>
    <w:rsid w:val="00B57F7D"/>
    <w:rsid w:val="00B57FC9"/>
    <w:rsid w:val="00B61CF5"/>
    <w:rsid w:val="00B65ECB"/>
    <w:rsid w:val="00B664D1"/>
    <w:rsid w:val="00B7005D"/>
    <w:rsid w:val="00B70395"/>
    <w:rsid w:val="00B726D2"/>
    <w:rsid w:val="00B746E0"/>
    <w:rsid w:val="00B75FD2"/>
    <w:rsid w:val="00B761CC"/>
    <w:rsid w:val="00B7747F"/>
    <w:rsid w:val="00B77BB4"/>
    <w:rsid w:val="00B77D29"/>
    <w:rsid w:val="00B80A51"/>
    <w:rsid w:val="00B812D6"/>
    <w:rsid w:val="00B81366"/>
    <w:rsid w:val="00B8190D"/>
    <w:rsid w:val="00B82D66"/>
    <w:rsid w:val="00B84AC8"/>
    <w:rsid w:val="00B90E22"/>
    <w:rsid w:val="00B941A4"/>
    <w:rsid w:val="00B95FEC"/>
    <w:rsid w:val="00B960DB"/>
    <w:rsid w:val="00BA1FF3"/>
    <w:rsid w:val="00BA2837"/>
    <w:rsid w:val="00BA3338"/>
    <w:rsid w:val="00BA3532"/>
    <w:rsid w:val="00BA35B3"/>
    <w:rsid w:val="00BA3825"/>
    <w:rsid w:val="00BB0115"/>
    <w:rsid w:val="00BB3ED3"/>
    <w:rsid w:val="00BB4996"/>
    <w:rsid w:val="00BB50F9"/>
    <w:rsid w:val="00BB7090"/>
    <w:rsid w:val="00BC0983"/>
    <w:rsid w:val="00BC13E7"/>
    <w:rsid w:val="00BC2437"/>
    <w:rsid w:val="00BC3697"/>
    <w:rsid w:val="00BC41FE"/>
    <w:rsid w:val="00BC4DAE"/>
    <w:rsid w:val="00BC50CD"/>
    <w:rsid w:val="00BC72A2"/>
    <w:rsid w:val="00BD0E41"/>
    <w:rsid w:val="00BD18F2"/>
    <w:rsid w:val="00BD1CD3"/>
    <w:rsid w:val="00BD2271"/>
    <w:rsid w:val="00BD6194"/>
    <w:rsid w:val="00BD6506"/>
    <w:rsid w:val="00BD6D77"/>
    <w:rsid w:val="00BE078E"/>
    <w:rsid w:val="00BE28DA"/>
    <w:rsid w:val="00BE2B97"/>
    <w:rsid w:val="00BE3DF2"/>
    <w:rsid w:val="00BE4D28"/>
    <w:rsid w:val="00BE4D66"/>
    <w:rsid w:val="00BE67E2"/>
    <w:rsid w:val="00BE7D45"/>
    <w:rsid w:val="00BF00CF"/>
    <w:rsid w:val="00BF0578"/>
    <w:rsid w:val="00BF0A16"/>
    <w:rsid w:val="00BF3091"/>
    <w:rsid w:val="00BF64DC"/>
    <w:rsid w:val="00BF77F6"/>
    <w:rsid w:val="00BF79D5"/>
    <w:rsid w:val="00C0085E"/>
    <w:rsid w:val="00C01ED1"/>
    <w:rsid w:val="00C047CC"/>
    <w:rsid w:val="00C04BC5"/>
    <w:rsid w:val="00C05BF9"/>
    <w:rsid w:val="00C05F93"/>
    <w:rsid w:val="00C13353"/>
    <w:rsid w:val="00C1418B"/>
    <w:rsid w:val="00C21535"/>
    <w:rsid w:val="00C21AAE"/>
    <w:rsid w:val="00C22085"/>
    <w:rsid w:val="00C23603"/>
    <w:rsid w:val="00C24CA6"/>
    <w:rsid w:val="00C33F25"/>
    <w:rsid w:val="00C357F4"/>
    <w:rsid w:val="00C3734C"/>
    <w:rsid w:val="00C373FD"/>
    <w:rsid w:val="00C37581"/>
    <w:rsid w:val="00C41EC1"/>
    <w:rsid w:val="00C41F61"/>
    <w:rsid w:val="00C42107"/>
    <w:rsid w:val="00C43BDA"/>
    <w:rsid w:val="00C43C5F"/>
    <w:rsid w:val="00C4579B"/>
    <w:rsid w:val="00C50F9F"/>
    <w:rsid w:val="00C52D85"/>
    <w:rsid w:val="00C53782"/>
    <w:rsid w:val="00C55634"/>
    <w:rsid w:val="00C5659F"/>
    <w:rsid w:val="00C60DA8"/>
    <w:rsid w:val="00C63991"/>
    <w:rsid w:val="00C65ABA"/>
    <w:rsid w:val="00C72B6C"/>
    <w:rsid w:val="00C757C0"/>
    <w:rsid w:val="00C81F96"/>
    <w:rsid w:val="00C8214F"/>
    <w:rsid w:val="00C821A2"/>
    <w:rsid w:val="00C82614"/>
    <w:rsid w:val="00C82EE5"/>
    <w:rsid w:val="00C8413F"/>
    <w:rsid w:val="00C8430C"/>
    <w:rsid w:val="00C87FCF"/>
    <w:rsid w:val="00C94241"/>
    <w:rsid w:val="00C9592D"/>
    <w:rsid w:val="00C96379"/>
    <w:rsid w:val="00C97331"/>
    <w:rsid w:val="00CA1F66"/>
    <w:rsid w:val="00CA2900"/>
    <w:rsid w:val="00CA31C6"/>
    <w:rsid w:val="00CA5A7B"/>
    <w:rsid w:val="00CA6108"/>
    <w:rsid w:val="00CA6383"/>
    <w:rsid w:val="00CA665C"/>
    <w:rsid w:val="00CA7FB2"/>
    <w:rsid w:val="00CB071A"/>
    <w:rsid w:val="00CB0AD7"/>
    <w:rsid w:val="00CB340C"/>
    <w:rsid w:val="00CB45A1"/>
    <w:rsid w:val="00CB5AF9"/>
    <w:rsid w:val="00CB7103"/>
    <w:rsid w:val="00CC218D"/>
    <w:rsid w:val="00CC2657"/>
    <w:rsid w:val="00CC33A3"/>
    <w:rsid w:val="00CC3786"/>
    <w:rsid w:val="00CC3E75"/>
    <w:rsid w:val="00CC41DE"/>
    <w:rsid w:val="00CC50AD"/>
    <w:rsid w:val="00CD0984"/>
    <w:rsid w:val="00CD288A"/>
    <w:rsid w:val="00CD28A4"/>
    <w:rsid w:val="00CE240E"/>
    <w:rsid w:val="00CE26C3"/>
    <w:rsid w:val="00CE5890"/>
    <w:rsid w:val="00CE5A05"/>
    <w:rsid w:val="00CE64EF"/>
    <w:rsid w:val="00CE6DB7"/>
    <w:rsid w:val="00CE7394"/>
    <w:rsid w:val="00CE7525"/>
    <w:rsid w:val="00CE756B"/>
    <w:rsid w:val="00CE7F43"/>
    <w:rsid w:val="00CF12F7"/>
    <w:rsid w:val="00CF5F57"/>
    <w:rsid w:val="00CF6734"/>
    <w:rsid w:val="00CF676C"/>
    <w:rsid w:val="00D002B4"/>
    <w:rsid w:val="00D006B8"/>
    <w:rsid w:val="00D01DD2"/>
    <w:rsid w:val="00D027D0"/>
    <w:rsid w:val="00D03637"/>
    <w:rsid w:val="00D03F5E"/>
    <w:rsid w:val="00D04289"/>
    <w:rsid w:val="00D04692"/>
    <w:rsid w:val="00D10654"/>
    <w:rsid w:val="00D1081F"/>
    <w:rsid w:val="00D110EE"/>
    <w:rsid w:val="00D131E7"/>
    <w:rsid w:val="00D202E8"/>
    <w:rsid w:val="00D20C99"/>
    <w:rsid w:val="00D22B36"/>
    <w:rsid w:val="00D24A88"/>
    <w:rsid w:val="00D259F8"/>
    <w:rsid w:val="00D26014"/>
    <w:rsid w:val="00D26061"/>
    <w:rsid w:val="00D2712D"/>
    <w:rsid w:val="00D30596"/>
    <w:rsid w:val="00D30B27"/>
    <w:rsid w:val="00D31BBC"/>
    <w:rsid w:val="00D3214A"/>
    <w:rsid w:val="00D32912"/>
    <w:rsid w:val="00D35B48"/>
    <w:rsid w:val="00D35C35"/>
    <w:rsid w:val="00D37C6E"/>
    <w:rsid w:val="00D42727"/>
    <w:rsid w:val="00D44099"/>
    <w:rsid w:val="00D44AB1"/>
    <w:rsid w:val="00D46E7C"/>
    <w:rsid w:val="00D46FA2"/>
    <w:rsid w:val="00D47A37"/>
    <w:rsid w:val="00D47FD5"/>
    <w:rsid w:val="00D51660"/>
    <w:rsid w:val="00D51728"/>
    <w:rsid w:val="00D54575"/>
    <w:rsid w:val="00D56CFC"/>
    <w:rsid w:val="00D57D85"/>
    <w:rsid w:val="00D606B6"/>
    <w:rsid w:val="00D6109D"/>
    <w:rsid w:val="00D61620"/>
    <w:rsid w:val="00D61733"/>
    <w:rsid w:val="00D64677"/>
    <w:rsid w:val="00D67048"/>
    <w:rsid w:val="00D7345F"/>
    <w:rsid w:val="00D73CDD"/>
    <w:rsid w:val="00D7415B"/>
    <w:rsid w:val="00D7435C"/>
    <w:rsid w:val="00D763D9"/>
    <w:rsid w:val="00D76C11"/>
    <w:rsid w:val="00D77FE8"/>
    <w:rsid w:val="00D82FBA"/>
    <w:rsid w:val="00D82FFE"/>
    <w:rsid w:val="00D8345F"/>
    <w:rsid w:val="00D84472"/>
    <w:rsid w:val="00D84F69"/>
    <w:rsid w:val="00D85D7D"/>
    <w:rsid w:val="00D87074"/>
    <w:rsid w:val="00D92FBE"/>
    <w:rsid w:val="00D93357"/>
    <w:rsid w:val="00D95DD0"/>
    <w:rsid w:val="00D96AA1"/>
    <w:rsid w:val="00D97E56"/>
    <w:rsid w:val="00DA44F1"/>
    <w:rsid w:val="00DA4E7C"/>
    <w:rsid w:val="00DA53C0"/>
    <w:rsid w:val="00DA593C"/>
    <w:rsid w:val="00DA6A87"/>
    <w:rsid w:val="00DA6F2B"/>
    <w:rsid w:val="00DB39BF"/>
    <w:rsid w:val="00DB557B"/>
    <w:rsid w:val="00DB570F"/>
    <w:rsid w:val="00DB7665"/>
    <w:rsid w:val="00DC5312"/>
    <w:rsid w:val="00DC6583"/>
    <w:rsid w:val="00DC6892"/>
    <w:rsid w:val="00DD3401"/>
    <w:rsid w:val="00DD3E40"/>
    <w:rsid w:val="00DD4992"/>
    <w:rsid w:val="00DD4CFF"/>
    <w:rsid w:val="00DD6BC2"/>
    <w:rsid w:val="00DE054A"/>
    <w:rsid w:val="00DE1777"/>
    <w:rsid w:val="00DE2588"/>
    <w:rsid w:val="00DE2A14"/>
    <w:rsid w:val="00DE32FD"/>
    <w:rsid w:val="00DE4398"/>
    <w:rsid w:val="00DE6C73"/>
    <w:rsid w:val="00DE6E71"/>
    <w:rsid w:val="00DE714D"/>
    <w:rsid w:val="00DE73AA"/>
    <w:rsid w:val="00DE7D16"/>
    <w:rsid w:val="00DF029B"/>
    <w:rsid w:val="00DF09EB"/>
    <w:rsid w:val="00DF24D8"/>
    <w:rsid w:val="00DF4717"/>
    <w:rsid w:val="00DF6E9E"/>
    <w:rsid w:val="00DF6EAB"/>
    <w:rsid w:val="00DF7354"/>
    <w:rsid w:val="00E02E50"/>
    <w:rsid w:val="00E02E56"/>
    <w:rsid w:val="00E02F40"/>
    <w:rsid w:val="00E0324D"/>
    <w:rsid w:val="00E0444E"/>
    <w:rsid w:val="00E06AB0"/>
    <w:rsid w:val="00E06DA9"/>
    <w:rsid w:val="00E07ED6"/>
    <w:rsid w:val="00E10630"/>
    <w:rsid w:val="00E10661"/>
    <w:rsid w:val="00E11C84"/>
    <w:rsid w:val="00E12BBC"/>
    <w:rsid w:val="00E13AF4"/>
    <w:rsid w:val="00E152E5"/>
    <w:rsid w:val="00E16773"/>
    <w:rsid w:val="00E17FB8"/>
    <w:rsid w:val="00E20106"/>
    <w:rsid w:val="00E20442"/>
    <w:rsid w:val="00E231B0"/>
    <w:rsid w:val="00E2383E"/>
    <w:rsid w:val="00E2513D"/>
    <w:rsid w:val="00E253B4"/>
    <w:rsid w:val="00E25E9D"/>
    <w:rsid w:val="00E26826"/>
    <w:rsid w:val="00E277FA"/>
    <w:rsid w:val="00E322D8"/>
    <w:rsid w:val="00E326F3"/>
    <w:rsid w:val="00E3294A"/>
    <w:rsid w:val="00E36721"/>
    <w:rsid w:val="00E36873"/>
    <w:rsid w:val="00E369F3"/>
    <w:rsid w:val="00E37C0E"/>
    <w:rsid w:val="00E400A5"/>
    <w:rsid w:val="00E41482"/>
    <w:rsid w:val="00E4307A"/>
    <w:rsid w:val="00E438A1"/>
    <w:rsid w:val="00E450D1"/>
    <w:rsid w:val="00E457EE"/>
    <w:rsid w:val="00E45B61"/>
    <w:rsid w:val="00E5082B"/>
    <w:rsid w:val="00E518C6"/>
    <w:rsid w:val="00E5221B"/>
    <w:rsid w:val="00E54A28"/>
    <w:rsid w:val="00E54D7B"/>
    <w:rsid w:val="00E5749E"/>
    <w:rsid w:val="00E601D5"/>
    <w:rsid w:val="00E61607"/>
    <w:rsid w:val="00E62D57"/>
    <w:rsid w:val="00E63CAA"/>
    <w:rsid w:val="00E65174"/>
    <w:rsid w:val="00E6732C"/>
    <w:rsid w:val="00E67954"/>
    <w:rsid w:val="00E7020D"/>
    <w:rsid w:val="00E71089"/>
    <w:rsid w:val="00E715F2"/>
    <w:rsid w:val="00E71B15"/>
    <w:rsid w:val="00E71B2F"/>
    <w:rsid w:val="00E7295D"/>
    <w:rsid w:val="00E73C09"/>
    <w:rsid w:val="00E74462"/>
    <w:rsid w:val="00E7578D"/>
    <w:rsid w:val="00E76D22"/>
    <w:rsid w:val="00E774AB"/>
    <w:rsid w:val="00E8065F"/>
    <w:rsid w:val="00E8093B"/>
    <w:rsid w:val="00E81ED1"/>
    <w:rsid w:val="00E821CD"/>
    <w:rsid w:val="00E8242D"/>
    <w:rsid w:val="00E85308"/>
    <w:rsid w:val="00E85D75"/>
    <w:rsid w:val="00E87384"/>
    <w:rsid w:val="00E903C3"/>
    <w:rsid w:val="00E9169F"/>
    <w:rsid w:val="00E932CD"/>
    <w:rsid w:val="00E97D0A"/>
    <w:rsid w:val="00EA017A"/>
    <w:rsid w:val="00EA38A1"/>
    <w:rsid w:val="00EA6C33"/>
    <w:rsid w:val="00EB0B77"/>
    <w:rsid w:val="00EB1525"/>
    <w:rsid w:val="00EB1D90"/>
    <w:rsid w:val="00EB4C3A"/>
    <w:rsid w:val="00EB6A3D"/>
    <w:rsid w:val="00EB6C29"/>
    <w:rsid w:val="00EC0A5F"/>
    <w:rsid w:val="00EC16EA"/>
    <w:rsid w:val="00EC4C1E"/>
    <w:rsid w:val="00EC5576"/>
    <w:rsid w:val="00EC6D76"/>
    <w:rsid w:val="00ED046E"/>
    <w:rsid w:val="00ED0615"/>
    <w:rsid w:val="00ED1724"/>
    <w:rsid w:val="00ED2F1E"/>
    <w:rsid w:val="00ED4535"/>
    <w:rsid w:val="00ED7537"/>
    <w:rsid w:val="00EE0373"/>
    <w:rsid w:val="00EE2768"/>
    <w:rsid w:val="00EE2E4C"/>
    <w:rsid w:val="00EE3C5E"/>
    <w:rsid w:val="00EE47D0"/>
    <w:rsid w:val="00EE68C1"/>
    <w:rsid w:val="00EE6F98"/>
    <w:rsid w:val="00EE77BB"/>
    <w:rsid w:val="00EE7CCB"/>
    <w:rsid w:val="00EF146F"/>
    <w:rsid w:val="00EF1A10"/>
    <w:rsid w:val="00EF1DCE"/>
    <w:rsid w:val="00EF4D44"/>
    <w:rsid w:val="00EF7BA5"/>
    <w:rsid w:val="00F00AEE"/>
    <w:rsid w:val="00F01053"/>
    <w:rsid w:val="00F01C16"/>
    <w:rsid w:val="00F029CB"/>
    <w:rsid w:val="00F03F77"/>
    <w:rsid w:val="00F0420B"/>
    <w:rsid w:val="00F04390"/>
    <w:rsid w:val="00F049FE"/>
    <w:rsid w:val="00F06111"/>
    <w:rsid w:val="00F0759C"/>
    <w:rsid w:val="00F07976"/>
    <w:rsid w:val="00F10277"/>
    <w:rsid w:val="00F10F3A"/>
    <w:rsid w:val="00F11422"/>
    <w:rsid w:val="00F157C7"/>
    <w:rsid w:val="00F200A5"/>
    <w:rsid w:val="00F21D33"/>
    <w:rsid w:val="00F21F76"/>
    <w:rsid w:val="00F22AAA"/>
    <w:rsid w:val="00F23DD3"/>
    <w:rsid w:val="00F264FF"/>
    <w:rsid w:val="00F26B47"/>
    <w:rsid w:val="00F27665"/>
    <w:rsid w:val="00F30A9B"/>
    <w:rsid w:val="00F31896"/>
    <w:rsid w:val="00F33003"/>
    <w:rsid w:val="00F34E19"/>
    <w:rsid w:val="00F42CCC"/>
    <w:rsid w:val="00F430C4"/>
    <w:rsid w:val="00F4316F"/>
    <w:rsid w:val="00F43933"/>
    <w:rsid w:val="00F43E8B"/>
    <w:rsid w:val="00F44231"/>
    <w:rsid w:val="00F444C5"/>
    <w:rsid w:val="00F453DB"/>
    <w:rsid w:val="00F45732"/>
    <w:rsid w:val="00F46AD2"/>
    <w:rsid w:val="00F47161"/>
    <w:rsid w:val="00F479EC"/>
    <w:rsid w:val="00F509A4"/>
    <w:rsid w:val="00F50FD5"/>
    <w:rsid w:val="00F51D3B"/>
    <w:rsid w:val="00F51FDC"/>
    <w:rsid w:val="00F5311B"/>
    <w:rsid w:val="00F53B33"/>
    <w:rsid w:val="00F54A5E"/>
    <w:rsid w:val="00F60D00"/>
    <w:rsid w:val="00F62059"/>
    <w:rsid w:val="00F65BE3"/>
    <w:rsid w:val="00F67193"/>
    <w:rsid w:val="00F67E9A"/>
    <w:rsid w:val="00F722BC"/>
    <w:rsid w:val="00F724A0"/>
    <w:rsid w:val="00F739A0"/>
    <w:rsid w:val="00F7561F"/>
    <w:rsid w:val="00F80619"/>
    <w:rsid w:val="00F8252D"/>
    <w:rsid w:val="00F838D2"/>
    <w:rsid w:val="00F872C0"/>
    <w:rsid w:val="00F87915"/>
    <w:rsid w:val="00F9045F"/>
    <w:rsid w:val="00F90ACF"/>
    <w:rsid w:val="00F91E9E"/>
    <w:rsid w:val="00F920A5"/>
    <w:rsid w:val="00F96E2C"/>
    <w:rsid w:val="00FA051E"/>
    <w:rsid w:val="00FA2BAD"/>
    <w:rsid w:val="00FA2CCE"/>
    <w:rsid w:val="00FA349D"/>
    <w:rsid w:val="00FA3F77"/>
    <w:rsid w:val="00FA4DCE"/>
    <w:rsid w:val="00FA5097"/>
    <w:rsid w:val="00FA6C5B"/>
    <w:rsid w:val="00FB125B"/>
    <w:rsid w:val="00FB4CA9"/>
    <w:rsid w:val="00FB5689"/>
    <w:rsid w:val="00FB631E"/>
    <w:rsid w:val="00FB699F"/>
    <w:rsid w:val="00FB6D21"/>
    <w:rsid w:val="00FB7D57"/>
    <w:rsid w:val="00FC0A4E"/>
    <w:rsid w:val="00FC1ED9"/>
    <w:rsid w:val="00FC336A"/>
    <w:rsid w:val="00FC3B5F"/>
    <w:rsid w:val="00FC6311"/>
    <w:rsid w:val="00FD027E"/>
    <w:rsid w:val="00FD11E0"/>
    <w:rsid w:val="00FD277E"/>
    <w:rsid w:val="00FD2C51"/>
    <w:rsid w:val="00FD4755"/>
    <w:rsid w:val="00FD5244"/>
    <w:rsid w:val="00FD5488"/>
    <w:rsid w:val="00FD5C06"/>
    <w:rsid w:val="00FD65EC"/>
    <w:rsid w:val="00FD7AC0"/>
    <w:rsid w:val="00FE02FF"/>
    <w:rsid w:val="00FE1238"/>
    <w:rsid w:val="00FE1FA1"/>
    <w:rsid w:val="00FE45E4"/>
    <w:rsid w:val="00FE5304"/>
    <w:rsid w:val="00FE592B"/>
    <w:rsid w:val="00FF4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29">
      <o:colormru v:ext="edit" colors="white"/>
    </o:shapedefaults>
    <o:shapelayout v:ext="edit">
      <o:idmap v:ext="edit" data="1,3"/>
    </o:shapelayout>
  </w:shapeDefaults>
  <w:decimalSymbol w:val="."/>
  <w:listSeparator w:val=","/>
  <w14:docId w14:val="1539D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128"/>
    <w:pPr>
      <w:widowControl w:val="0"/>
      <w:jc w:val="both"/>
    </w:pPr>
    <w:rPr>
      <w:rFonts w:eastAsia="MS Gothic"/>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E55B7"/>
    <w:pPr>
      <w:pBdr>
        <w:bottom w:val="single" w:sz="6" w:space="1" w:color="auto"/>
      </w:pBdr>
      <w:tabs>
        <w:tab w:val="center" w:pos="4153"/>
        <w:tab w:val="right" w:pos="8306"/>
      </w:tabs>
      <w:snapToGrid w:val="0"/>
      <w:jc w:val="center"/>
    </w:pPr>
    <w:rPr>
      <w:sz w:val="18"/>
      <w:szCs w:val="18"/>
    </w:rPr>
  </w:style>
  <w:style w:type="character" w:styleId="a4">
    <w:name w:val="page number"/>
    <w:basedOn w:val="a0"/>
    <w:semiHidden/>
    <w:rsid w:val="009E55B7"/>
  </w:style>
  <w:style w:type="paragraph" w:styleId="a5">
    <w:name w:val="footer"/>
    <w:basedOn w:val="a"/>
    <w:link w:val="Char0"/>
    <w:uiPriority w:val="99"/>
    <w:rsid w:val="009E55B7"/>
    <w:pPr>
      <w:tabs>
        <w:tab w:val="center" w:pos="4153"/>
        <w:tab w:val="right" w:pos="8306"/>
      </w:tabs>
      <w:snapToGrid w:val="0"/>
      <w:jc w:val="left"/>
    </w:pPr>
    <w:rPr>
      <w:sz w:val="18"/>
      <w:szCs w:val="18"/>
    </w:rPr>
  </w:style>
  <w:style w:type="paragraph" w:customStyle="1" w:styleId="a6">
    <w:name w:val="样式 宋体 小四 左"/>
    <w:basedOn w:val="a"/>
    <w:rsid w:val="009E55B7"/>
    <w:pPr>
      <w:jc w:val="left"/>
    </w:pPr>
    <w:rPr>
      <w:rFonts w:ascii="宋体" w:eastAsia="宋体" w:hAnsi="宋体" w:cs="宋体"/>
      <w:sz w:val="24"/>
      <w:szCs w:val="20"/>
    </w:rPr>
  </w:style>
  <w:style w:type="paragraph" w:styleId="a7">
    <w:name w:val="Document Map"/>
    <w:basedOn w:val="a"/>
    <w:semiHidden/>
    <w:rsid w:val="009E55B7"/>
    <w:pPr>
      <w:shd w:val="clear" w:color="auto" w:fill="000080"/>
    </w:pPr>
  </w:style>
  <w:style w:type="paragraph" w:customStyle="1" w:styleId="3">
    <w:name w:val="标题3"/>
    <w:basedOn w:val="Default"/>
    <w:next w:val="Default"/>
    <w:rsid w:val="009E55B7"/>
    <w:pPr>
      <w:spacing w:beforeLines="50" w:afterLines="50"/>
      <w:outlineLvl w:val="2"/>
    </w:pPr>
    <w:rPr>
      <w:rFonts w:ascii="Times New Roman" w:eastAsia="宋体"/>
      <w:color w:val="auto"/>
      <w:sz w:val="28"/>
    </w:rPr>
  </w:style>
  <w:style w:type="paragraph" w:customStyle="1" w:styleId="Default">
    <w:name w:val="Default"/>
    <w:rsid w:val="009E55B7"/>
    <w:pPr>
      <w:widowControl w:val="0"/>
      <w:autoSpaceDE w:val="0"/>
      <w:autoSpaceDN w:val="0"/>
      <w:adjustRightInd w:val="0"/>
    </w:pPr>
    <w:rPr>
      <w:rFonts w:ascii="EU-BZ" w:eastAsia="EU-BZ"/>
      <w:color w:val="000000"/>
      <w:sz w:val="24"/>
      <w:szCs w:val="24"/>
    </w:rPr>
  </w:style>
  <w:style w:type="paragraph" w:customStyle="1" w:styleId="2">
    <w:name w:val="标题2"/>
    <w:basedOn w:val="Default"/>
    <w:next w:val="Default"/>
    <w:rsid w:val="009E55B7"/>
    <w:pPr>
      <w:spacing w:beforeLines="50" w:afterLines="50"/>
      <w:jc w:val="center"/>
      <w:outlineLvl w:val="1"/>
    </w:pPr>
    <w:rPr>
      <w:rFonts w:ascii="Times New Roman" w:eastAsia="宋体"/>
      <w:color w:val="auto"/>
      <w:sz w:val="30"/>
    </w:rPr>
  </w:style>
  <w:style w:type="paragraph" w:customStyle="1" w:styleId="1">
    <w:name w:val="标题1"/>
    <w:basedOn w:val="Default"/>
    <w:next w:val="Default"/>
    <w:rsid w:val="009E55B7"/>
    <w:pPr>
      <w:spacing w:beforeLines="100" w:afterLines="100"/>
      <w:jc w:val="center"/>
      <w:outlineLvl w:val="0"/>
    </w:pPr>
    <w:rPr>
      <w:rFonts w:ascii="Times New Roman" w:eastAsia="宋体"/>
      <w:b/>
      <w:color w:val="auto"/>
      <w:sz w:val="32"/>
    </w:rPr>
  </w:style>
  <w:style w:type="paragraph" w:customStyle="1" w:styleId="a8">
    <w:name w:val="表头表尾"/>
    <w:basedOn w:val="Default"/>
    <w:next w:val="Default"/>
    <w:rsid w:val="009E55B7"/>
    <w:pPr>
      <w:spacing w:beforeLines="50" w:afterLines="50" w:line="360" w:lineRule="auto"/>
      <w:jc w:val="center"/>
    </w:pPr>
    <w:rPr>
      <w:rFonts w:ascii="Times New Roman" w:eastAsia="楷体_GB2312"/>
      <w:color w:val="auto"/>
      <w:sz w:val="18"/>
    </w:rPr>
  </w:style>
  <w:style w:type="paragraph" w:customStyle="1" w:styleId="6">
    <w:name w:val="标题6正文"/>
    <w:basedOn w:val="Default"/>
    <w:next w:val="Default"/>
    <w:rsid w:val="009E55B7"/>
    <w:pPr>
      <w:spacing w:line="360" w:lineRule="auto"/>
      <w:ind w:firstLineChars="200" w:firstLine="200"/>
      <w:outlineLvl w:val="5"/>
    </w:pPr>
    <w:rPr>
      <w:rFonts w:ascii="Times New Roman" w:eastAsia="宋体"/>
      <w:color w:val="auto"/>
      <w:sz w:val="21"/>
    </w:rPr>
  </w:style>
  <w:style w:type="paragraph" w:customStyle="1" w:styleId="CM2">
    <w:name w:val="CM2"/>
    <w:basedOn w:val="Default"/>
    <w:next w:val="Default"/>
    <w:rsid w:val="009E55B7"/>
    <w:pPr>
      <w:spacing w:line="320" w:lineRule="atLeast"/>
    </w:pPr>
    <w:rPr>
      <w:color w:val="auto"/>
      <w:sz w:val="20"/>
    </w:rPr>
  </w:style>
  <w:style w:type="paragraph" w:customStyle="1" w:styleId="CM81">
    <w:name w:val="CM81"/>
    <w:basedOn w:val="Default"/>
    <w:next w:val="Default"/>
    <w:rsid w:val="009E55B7"/>
    <w:pPr>
      <w:spacing w:after="2815"/>
    </w:pPr>
    <w:rPr>
      <w:color w:val="auto"/>
      <w:sz w:val="20"/>
    </w:rPr>
  </w:style>
  <w:style w:type="paragraph" w:customStyle="1" w:styleId="4">
    <w:name w:val="标题4"/>
    <w:basedOn w:val="Default"/>
    <w:next w:val="Default"/>
    <w:rsid w:val="009E55B7"/>
    <w:pPr>
      <w:spacing w:line="283" w:lineRule="atLeast"/>
    </w:pPr>
    <w:rPr>
      <w:rFonts w:ascii="Times New Roman" w:eastAsia="宋体"/>
      <w:color w:val="auto"/>
    </w:rPr>
  </w:style>
  <w:style w:type="paragraph" w:customStyle="1" w:styleId="CM66">
    <w:name w:val="CM66"/>
    <w:basedOn w:val="Default"/>
    <w:next w:val="Default"/>
    <w:rsid w:val="009E55B7"/>
    <w:pPr>
      <w:spacing w:after="88"/>
    </w:pPr>
    <w:rPr>
      <w:color w:val="auto"/>
      <w:sz w:val="20"/>
    </w:rPr>
  </w:style>
  <w:style w:type="paragraph" w:styleId="a9">
    <w:name w:val="Body Text Indent"/>
    <w:basedOn w:val="a"/>
    <w:semiHidden/>
    <w:rsid w:val="009E55B7"/>
    <w:pPr>
      <w:autoSpaceDE w:val="0"/>
      <w:autoSpaceDN w:val="0"/>
      <w:adjustRightInd w:val="0"/>
      <w:snapToGrid w:val="0"/>
      <w:spacing w:line="240" w:lineRule="atLeast"/>
      <w:ind w:firstLine="420"/>
    </w:pPr>
    <w:rPr>
      <w:rFonts w:ascii="宋体" w:eastAsia="宋体"/>
      <w:spacing w:val="6"/>
      <w:kern w:val="0"/>
      <w:szCs w:val="24"/>
    </w:rPr>
  </w:style>
  <w:style w:type="paragraph" w:styleId="20">
    <w:name w:val="Body Text Indent 2"/>
    <w:basedOn w:val="a"/>
    <w:semiHidden/>
    <w:rsid w:val="009E55B7"/>
    <w:pPr>
      <w:ind w:firstLine="420"/>
    </w:pPr>
    <w:rPr>
      <w:rFonts w:ascii="宋体" w:eastAsia="宋体" w:hAnsi="宋体"/>
      <w:sz w:val="24"/>
      <w:szCs w:val="24"/>
    </w:rPr>
  </w:style>
  <w:style w:type="paragraph" w:styleId="aa">
    <w:name w:val="Body Text"/>
    <w:basedOn w:val="a"/>
    <w:semiHidden/>
    <w:rsid w:val="009E55B7"/>
    <w:rPr>
      <w:rFonts w:ascii="宋体" w:eastAsia="宋体" w:hAnsi="宋体"/>
      <w:b/>
      <w:bCs/>
      <w:sz w:val="24"/>
    </w:rPr>
  </w:style>
  <w:style w:type="paragraph" w:styleId="30">
    <w:name w:val="Body Text Indent 3"/>
    <w:basedOn w:val="a"/>
    <w:semiHidden/>
    <w:rsid w:val="009E55B7"/>
    <w:pPr>
      <w:ind w:firstLine="518"/>
    </w:pPr>
    <w:rPr>
      <w:rFonts w:ascii="宋体" w:eastAsia="宋体" w:hAnsi="宋体"/>
      <w:noProof/>
      <w:sz w:val="24"/>
    </w:rPr>
  </w:style>
  <w:style w:type="table" w:styleId="ab">
    <w:name w:val="Table Grid"/>
    <w:basedOn w:val="a1"/>
    <w:uiPriority w:val="59"/>
    <w:rsid w:val="004B5E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AD5E04"/>
    <w:pPr>
      <w:ind w:firstLineChars="200" w:firstLine="420"/>
    </w:pPr>
  </w:style>
  <w:style w:type="paragraph" w:styleId="ad">
    <w:name w:val="Normal Indent"/>
    <w:basedOn w:val="a"/>
    <w:rsid w:val="00B75FD2"/>
    <w:pPr>
      <w:ind w:firstLine="420"/>
    </w:pPr>
    <w:rPr>
      <w:rFonts w:eastAsia="宋体"/>
      <w:szCs w:val="20"/>
    </w:rPr>
  </w:style>
  <w:style w:type="paragraph" w:styleId="ae">
    <w:name w:val="Plain Text"/>
    <w:basedOn w:val="a"/>
    <w:link w:val="Char1"/>
    <w:rsid w:val="0026039A"/>
    <w:rPr>
      <w:rFonts w:ascii="宋体" w:eastAsia="宋体" w:hAnsi="Courier New"/>
      <w:szCs w:val="20"/>
    </w:rPr>
  </w:style>
  <w:style w:type="character" w:customStyle="1" w:styleId="Char1">
    <w:name w:val="纯文本 Char"/>
    <w:basedOn w:val="a0"/>
    <w:link w:val="ae"/>
    <w:rsid w:val="0026039A"/>
    <w:rPr>
      <w:rFonts w:ascii="宋体" w:hAnsi="Courier New"/>
      <w:kern w:val="2"/>
      <w:sz w:val="21"/>
    </w:rPr>
  </w:style>
  <w:style w:type="paragraph" w:styleId="21">
    <w:name w:val="toc 2"/>
    <w:basedOn w:val="a"/>
    <w:next w:val="a"/>
    <w:autoRedefine/>
    <w:uiPriority w:val="39"/>
    <w:unhideWhenUsed/>
    <w:rsid w:val="005647BD"/>
    <w:pPr>
      <w:ind w:leftChars="200" w:left="420"/>
    </w:pPr>
  </w:style>
  <w:style w:type="paragraph" w:styleId="31">
    <w:name w:val="toc 3"/>
    <w:basedOn w:val="a"/>
    <w:next w:val="a"/>
    <w:autoRedefine/>
    <w:uiPriority w:val="39"/>
    <w:unhideWhenUsed/>
    <w:rsid w:val="005647BD"/>
    <w:pPr>
      <w:ind w:leftChars="400" w:left="840"/>
    </w:pPr>
  </w:style>
  <w:style w:type="paragraph" w:styleId="10">
    <w:name w:val="toc 1"/>
    <w:basedOn w:val="a"/>
    <w:next w:val="a"/>
    <w:autoRedefine/>
    <w:uiPriority w:val="39"/>
    <w:unhideWhenUsed/>
    <w:rsid w:val="00BB4996"/>
    <w:pPr>
      <w:tabs>
        <w:tab w:val="right" w:leader="dot" w:pos="8303"/>
      </w:tabs>
      <w:spacing w:afterLines="50" w:line="276" w:lineRule="auto"/>
      <w:jc w:val="center"/>
    </w:pPr>
    <w:rPr>
      <w:rFonts w:asciiTheme="majorEastAsia" w:eastAsiaTheme="majorEastAsia" w:hAnsiTheme="majorEastAsia"/>
      <w:b/>
      <w:sz w:val="32"/>
      <w:szCs w:val="32"/>
    </w:rPr>
  </w:style>
  <w:style w:type="character" w:styleId="af">
    <w:name w:val="Hyperlink"/>
    <w:basedOn w:val="a0"/>
    <w:uiPriority w:val="99"/>
    <w:unhideWhenUsed/>
    <w:rsid w:val="005647BD"/>
    <w:rPr>
      <w:color w:val="0000FF" w:themeColor="hyperlink"/>
      <w:u w:val="single"/>
    </w:rPr>
  </w:style>
  <w:style w:type="paragraph" w:styleId="af0">
    <w:name w:val="Balloon Text"/>
    <w:basedOn w:val="a"/>
    <w:link w:val="Char2"/>
    <w:uiPriority w:val="99"/>
    <w:semiHidden/>
    <w:unhideWhenUsed/>
    <w:rsid w:val="006A34D1"/>
    <w:rPr>
      <w:sz w:val="18"/>
      <w:szCs w:val="18"/>
    </w:rPr>
  </w:style>
  <w:style w:type="character" w:customStyle="1" w:styleId="Char2">
    <w:name w:val="批注框文本 Char"/>
    <w:basedOn w:val="a0"/>
    <w:link w:val="af0"/>
    <w:uiPriority w:val="99"/>
    <w:semiHidden/>
    <w:rsid w:val="006A34D1"/>
    <w:rPr>
      <w:rFonts w:eastAsia="MS Gothic"/>
      <w:kern w:val="2"/>
      <w:sz w:val="18"/>
      <w:szCs w:val="18"/>
    </w:rPr>
  </w:style>
  <w:style w:type="character" w:customStyle="1" w:styleId="Char0">
    <w:name w:val="页脚 Char"/>
    <w:basedOn w:val="a0"/>
    <w:link w:val="a5"/>
    <w:uiPriority w:val="99"/>
    <w:rsid w:val="00903A94"/>
    <w:rPr>
      <w:rFonts w:eastAsia="MS Gothic"/>
      <w:kern w:val="2"/>
      <w:sz w:val="18"/>
      <w:szCs w:val="18"/>
    </w:rPr>
  </w:style>
  <w:style w:type="paragraph" w:customStyle="1" w:styleId="af1">
    <w:name w:val="黑体简体小五"/>
    <w:basedOn w:val="a"/>
    <w:next w:val="a"/>
    <w:qFormat/>
    <w:rsid w:val="005C6184"/>
    <w:pPr>
      <w:jc w:val="center"/>
    </w:pPr>
    <w:rPr>
      <w:rFonts w:eastAsia="方正黑体简体"/>
      <w:bCs/>
      <w:sz w:val="18"/>
      <w:szCs w:val="24"/>
    </w:rPr>
  </w:style>
  <w:style w:type="character" w:styleId="af2">
    <w:name w:val="annotation reference"/>
    <w:basedOn w:val="a0"/>
    <w:uiPriority w:val="99"/>
    <w:semiHidden/>
    <w:unhideWhenUsed/>
    <w:rsid w:val="005A543E"/>
    <w:rPr>
      <w:sz w:val="21"/>
      <w:szCs w:val="21"/>
    </w:rPr>
  </w:style>
  <w:style w:type="paragraph" w:styleId="af3">
    <w:name w:val="annotation text"/>
    <w:basedOn w:val="a"/>
    <w:link w:val="Char3"/>
    <w:uiPriority w:val="99"/>
    <w:semiHidden/>
    <w:unhideWhenUsed/>
    <w:rsid w:val="005A543E"/>
    <w:pPr>
      <w:jc w:val="left"/>
    </w:pPr>
  </w:style>
  <w:style w:type="character" w:customStyle="1" w:styleId="Char3">
    <w:name w:val="批注文字 Char"/>
    <w:basedOn w:val="a0"/>
    <w:link w:val="af3"/>
    <w:uiPriority w:val="99"/>
    <w:semiHidden/>
    <w:rsid w:val="005A543E"/>
    <w:rPr>
      <w:rFonts w:eastAsia="MS Gothic"/>
      <w:kern w:val="2"/>
      <w:sz w:val="21"/>
      <w:szCs w:val="21"/>
    </w:rPr>
  </w:style>
  <w:style w:type="paragraph" w:styleId="af4">
    <w:name w:val="annotation subject"/>
    <w:basedOn w:val="af3"/>
    <w:next w:val="af3"/>
    <w:link w:val="Char4"/>
    <w:uiPriority w:val="99"/>
    <w:semiHidden/>
    <w:unhideWhenUsed/>
    <w:rsid w:val="005A543E"/>
    <w:rPr>
      <w:b/>
      <w:bCs/>
    </w:rPr>
  </w:style>
  <w:style w:type="character" w:customStyle="1" w:styleId="Char4">
    <w:name w:val="批注主题 Char"/>
    <w:basedOn w:val="Char3"/>
    <w:link w:val="af4"/>
    <w:uiPriority w:val="99"/>
    <w:semiHidden/>
    <w:rsid w:val="005A543E"/>
    <w:rPr>
      <w:rFonts w:eastAsia="MS Gothic"/>
      <w:b/>
      <w:bCs/>
      <w:kern w:val="2"/>
      <w:sz w:val="21"/>
      <w:szCs w:val="21"/>
    </w:rPr>
  </w:style>
  <w:style w:type="paragraph" w:styleId="af5">
    <w:name w:val="caption"/>
    <w:basedOn w:val="a"/>
    <w:next w:val="a"/>
    <w:uiPriority w:val="35"/>
    <w:unhideWhenUsed/>
    <w:qFormat/>
    <w:rsid w:val="006D47A3"/>
    <w:rPr>
      <w:rFonts w:asciiTheme="majorHAnsi" w:eastAsia="黑体" w:hAnsiTheme="majorHAnsi" w:cstheme="majorBidi"/>
      <w:sz w:val="20"/>
      <w:szCs w:val="20"/>
    </w:rPr>
  </w:style>
  <w:style w:type="character" w:customStyle="1" w:styleId="Char">
    <w:name w:val="页眉 Char"/>
    <w:basedOn w:val="a0"/>
    <w:link w:val="a3"/>
    <w:uiPriority w:val="99"/>
    <w:rsid w:val="001F36D0"/>
    <w:rPr>
      <w:rFonts w:eastAsia="MS Gothic"/>
      <w:kern w:val="2"/>
      <w:sz w:val="18"/>
      <w:szCs w:val="18"/>
    </w:rPr>
  </w:style>
  <w:style w:type="paragraph" w:customStyle="1" w:styleId="src">
    <w:name w:val="src"/>
    <w:basedOn w:val="a"/>
    <w:rsid w:val="0014707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51406">
      <w:bodyDiv w:val="1"/>
      <w:marLeft w:val="0"/>
      <w:marRight w:val="0"/>
      <w:marTop w:val="0"/>
      <w:marBottom w:val="0"/>
      <w:divBdr>
        <w:top w:val="none" w:sz="0" w:space="0" w:color="auto"/>
        <w:left w:val="none" w:sz="0" w:space="0" w:color="auto"/>
        <w:bottom w:val="none" w:sz="0" w:space="0" w:color="auto"/>
        <w:right w:val="none" w:sz="0" w:space="0" w:color="auto"/>
      </w:divBdr>
    </w:div>
    <w:div w:id="37051671">
      <w:bodyDiv w:val="1"/>
      <w:marLeft w:val="0"/>
      <w:marRight w:val="0"/>
      <w:marTop w:val="0"/>
      <w:marBottom w:val="0"/>
      <w:divBdr>
        <w:top w:val="none" w:sz="0" w:space="0" w:color="auto"/>
        <w:left w:val="none" w:sz="0" w:space="0" w:color="auto"/>
        <w:bottom w:val="none" w:sz="0" w:space="0" w:color="auto"/>
        <w:right w:val="none" w:sz="0" w:space="0" w:color="auto"/>
      </w:divBdr>
      <w:divsChild>
        <w:div w:id="842860454">
          <w:marLeft w:val="0"/>
          <w:marRight w:val="0"/>
          <w:marTop w:val="0"/>
          <w:marBottom w:val="0"/>
          <w:divBdr>
            <w:top w:val="none" w:sz="0" w:space="0" w:color="auto"/>
            <w:left w:val="none" w:sz="0" w:space="0" w:color="auto"/>
            <w:bottom w:val="none" w:sz="0" w:space="0" w:color="auto"/>
            <w:right w:val="none" w:sz="0" w:space="0" w:color="auto"/>
          </w:divBdr>
        </w:div>
      </w:divsChild>
    </w:div>
    <w:div w:id="70080305">
      <w:bodyDiv w:val="1"/>
      <w:marLeft w:val="0"/>
      <w:marRight w:val="0"/>
      <w:marTop w:val="0"/>
      <w:marBottom w:val="0"/>
      <w:divBdr>
        <w:top w:val="none" w:sz="0" w:space="0" w:color="auto"/>
        <w:left w:val="none" w:sz="0" w:space="0" w:color="auto"/>
        <w:bottom w:val="none" w:sz="0" w:space="0" w:color="auto"/>
        <w:right w:val="none" w:sz="0" w:space="0" w:color="auto"/>
      </w:divBdr>
      <w:divsChild>
        <w:div w:id="1282028588">
          <w:marLeft w:val="0"/>
          <w:marRight w:val="0"/>
          <w:marTop w:val="0"/>
          <w:marBottom w:val="0"/>
          <w:divBdr>
            <w:top w:val="none" w:sz="0" w:space="0" w:color="auto"/>
            <w:left w:val="none" w:sz="0" w:space="0" w:color="auto"/>
            <w:bottom w:val="none" w:sz="0" w:space="0" w:color="auto"/>
            <w:right w:val="none" w:sz="0" w:space="0" w:color="auto"/>
          </w:divBdr>
        </w:div>
      </w:divsChild>
    </w:div>
    <w:div w:id="83689816">
      <w:bodyDiv w:val="1"/>
      <w:marLeft w:val="0"/>
      <w:marRight w:val="0"/>
      <w:marTop w:val="0"/>
      <w:marBottom w:val="0"/>
      <w:divBdr>
        <w:top w:val="none" w:sz="0" w:space="0" w:color="auto"/>
        <w:left w:val="none" w:sz="0" w:space="0" w:color="auto"/>
        <w:bottom w:val="none" w:sz="0" w:space="0" w:color="auto"/>
        <w:right w:val="none" w:sz="0" w:space="0" w:color="auto"/>
      </w:divBdr>
      <w:divsChild>
        <w:div w:id="1202595022">
          <w:marLeft w:val="0"/>
          <w:marRight w:val="0"/>
          <w:marTop w:val="0"/>
          <w:marBottom w:val="0"/>
          <w:divBdr>
            <w:top w:val="none" w:sz="0" w:space="0" w:color="auto"/>
            <w:left w:val="none" w:sz="0" w:space="0" w:color="auto"/>
            <w:bottom w:val="none" w:sz="0" w:space="0" w:color="auto"/>
            <w:right w:val="none" w:sz="0" w:space="0" w:color="auto"/>
          </w:divBdr>
        </w:div>
      </w:divsChild>
    </w:div>
    <w:div w:id="84570696">
      <w:bodyDiv w:val="1"/>
      <w:marLeft w:val="0"/>
      <w:marRight w:val="0"/>
      <w:marTop w:val="0"/>
      <w:marBottom w:val="0"/>
      <w:divBdr>
        <w:top w:val="none" w:sz="0" w:space="0" w:color="auto"/>
        <w:left w:val="none" w:sz="0" w:space="0" w:color="auto"/>
        <w:bottom w:val="none" w:sz="0" w:space="0" w:color="auto"/>
        <w:right w:val="none" w:sz="0" w:space="0" w:color="auto"/>
      </w:divBdr>
      <w:divsChild>
        <w:div w:id="1631978630">
          <w:marLeft w:val="0"/>
          <w:marRight w:val="0"/>
          <w:marTop w:val="0"/>
          <w:marBottom w:val="0"/>
          <w:divBdr>
            <w:top w:val="none" w:sz="0" w:space="0" w:color="auto"/>
            <w:left w:val="none" w:sz="0" w:space="0" w:color="auto"/>
            <w:bottom w:val="none" w:sz="0" w:space="0" w:color="auto"/>
            <w:right w:val="none" w:sz="0" w:space="0" w:color="auto"/>
          </w:divBdr>
        </w:div>
      </w:divsChild>
    </w:div>
    <w:div w:id="109251476">
      <w:bodyDiv w:val="1"/>
      <w:marLeft w:val="0"/>
      <w:marRight w:val="0"/>
      <w:marTop w:val="0"/>
      <w:marBottom w:val="0"/>
      <w:divBdr>
        <w:top w:val="none" w:sz="0" w:space="0" w:color="auto"/>
        <w:left w:val="none" w:sz="0" w:space="0" w:color="auto"/>
        <w:bottom w:val="none" w:sz="0" w:space="0" w:color="auto"/>
        <w:right w:val="none" w:sz="0" w:space="0" w:color="auto"/>
      </w:divBdr>
      <w:divsChild>
        <w:div w:id="1434982665">
          <w:marLeft w:val="0"/>
          <w:marRight w:val="0"/>
          <w:marTop w:val="0"/>
          <w:marBottom w:val="0"/>
          <w:divBdr>
            <w:top w:val="none" w:sz="0" w:space="0" w:color="auto"/>
            <w:left w:val="none" w:sz="0" w:space="0" w:color="auto"/>
            <w:bottom w:val="none" w:sz="0" w:space="0" w:color="auto"/>
            <w:right w:val="none" w:sz="0" w:space="0" w:color="auto"/>
          </w:divBdr>
        </w:div>
      </w:divsChild>
    </w:div>
    <w:div w:id="275915423">
      <w:bodyDiv w:val="1"/>
      <w:marLeft w:val="0"/>
      <w:marRight w:val="0"/>
      <w:marTop w:val="0"/>
      <w:marBottom w:val="0"/>
      <w:divBdr>
        <w:top w:val="none" w:sz="0" w:space="0" w:color="auto"/>
        <w:left w:val="none" w:sz="0" w:space="0" w:color="auto"/>
        <w:bottom w:val="none" w:sz="0" w:space="0" w:color="auto"/>
        <w:right w:val="none" w:sz="0" w:space="0" w:color="auto"/>
      </w:divBdr>
      <w:divsChild>
        <w:div w:id="1894150829">
          <w:marLeft w:val="0"/>
          <w:marRight w:val="0"/>
          <w:marTop w:val="0"/>
          <w:marBottom w:val="0"/>
          <w:divBdr>
            <w:top w:val="none" w:sz="0" w:space="0" w:color="auto"/>
            <w:left w:val="none" w:sz="0" w:space="0" w:color="auto"/>
            <w:bottom w:val="none" w:sz="0" w:space="0" w:color="auto"/>
            <w:right w:val="none" w:sz="0" w:space="0" w:color="auto"/>
          </w:divBdr>
        </w:div>
      </w:divsChild>
    </w:div>
    <w:div w:id="364794236">
      <w:bodyDiv w:val="1"/>
      <w:marLeft w:val="0"/>
      <w:marRight w:val="0"/>
      <w:marTop w:val="0"/>
      <w:marBottom w:val="0"/>
      <w:divBdr>
        <w:top w:val="none" w:sz="0" w:space="0" w:color="auto"/>
        <w:left w:val="none" w:sz="0" w:space="0" w:color="auto"/>
        <w:bottom w:val="none" w:sz="0" w:space="0" w:color="auto"/>
        <w:right w:val="none" w:sz="0" w:space="0" w:color="auto"/>
      </w:divBdr>
    </w:div>
    <w:div w:id="400369713">
      <w:bodyDiv w:val="1"/>
      <w:marLeft w:val="0"/>
      <w:marRight w:val="0"/>
      <w:marTop w:val="0"/>
      <w:marBottom w:val="0"/>
      <w:divBdr>
        <w:top w:val="none" w:sz="0" w:space="0" w:color="auto"/>
        <w:left w:val="none" w:sz="0" w:space="0" w:color="auto"/>
        <w:bottom w:val="none" w:sz="0" w:space="0" w:color="auto"/>
        <w:right w:val="none" w:sz="0" w:space="0" w:color="auto"/>
      </w:divBdr>
      <w:divsChild>
        <w:div w:id="1039940249">
          <w:marLeft w:val="0"/>
          <w:marRight w:val="0"/>
          <w:marTop w:val="0"/>
          <w:marBottom w:val="0"/>
          <w:divBdr>
            <w:top w:val="none" w:sz="0" w:space="0" w:color="auto"/>
            <w:left w:val="none" w:sz="0" w:space="0" w:color="auto"/>
            <w:bottom w:val="none" w:sz="0" w:space="0" w:color="auto"/>
            <w:right w:val="none" w:sz="0" w:space="0" w:color="auto"/>
          </w:divBdr>
        </w:div>
      </w:divsChild>
    </w:div>
    <w:div w:id="463473346">
      <w:bodyDiv w:val="1"/>
      <w:marLeft w:val="0"/>
      <w:marRight w:val="0"/>
      <w:marTop w:val="0"/>
      <w:marBottom w:val="0"/>
      <w:divBdr>
        <w:top w:val="none" w:sz="0" w:space="0" w:color="auto"/>
        <w:left w:val="none" w:sz="0" w:space="0" w:color="auto"/>
        <w:bottom w:val="none" w:sz="0" w:space="0" w:color="auto"/>
        <w:right w:val="none" w:sz="0" w:space="0" w:color="auto"/>
      </w:divBdr>
      <w:divsChild>
        <w:div w:id="1867132778">
          <w:marLeft w:val="0"/>
          <w:marRight w:val="0"/>
          <w:marTop w:val="0"/>
          <w:marBottom w:val="0"/>
          <w:divBdr>
            <w:top w:val="none" w:sz="0" w:space="0" w:color="auto"/>
            <w:left w:val="none" w:sz="0" w:space="0" w:color="auto"/>
            <w:bottom w:val="none" w:sz="0" w:space="0" w:color="auto"/>
            <w:right w:val="none" w:sz="0" w:space="0" w:color="auto"/>
          </w:divBdr>
        </w:div>
      </w:divsChild>
    </w:div>
    <w:div w:id="479154416">
      <w:bodyDiv w:val="1"/>
      <w:marLeft w:val="0"/>
      <w:marRight w:val="0"/>
      <w:marTop w:val="0"/>
      <w:marBottom w:val="0"/>
      <w:divBdr>
        <w:top w:val="none" w:sz="0" w:space="0" w:color="auto"/>
        <w:left w:val="none" w:sz="0" w:space="0" w:color="auto"/>
        <w:bottom w:val="none" w:sz="0" w:space="0" w:color="auto"/>
        <w:right w:val="none" w:sz="0" w:space="0" w:color="auto"/>
      </w:divBdr>
      <w:divsChild>
        <w:div w:id="1482888578">
          <w:marLeft w:val="0"/>
          <w:marRight w:val="0"/>
          <w:marTop w:val="0"/>
          <w:marBottom w:val="0"/>
          <w:divBdr>
            <w:top w:val="none" w:sz="0" w:space="0" w:color="auto"/>
            <w:left w:val="none" w:sz="0" w:space="0" w:color="auto"/>
            <w:bottom w:val="none" w:sz="0" w:space="0" w:color="auto"/>
            <w:right w:val="none" w:sz="0" w:space="0" w:color="auto"/>
          </w:divBdr>
        </w:div>
      </w:divsChild>
    </w:div>
    <w:div w:id="479345772">
      <w:bodyDiv w:val="1"/>
      <w:marLeft w:val="0"/>
      <w:marRight w:val="0"/>
      <w:marTop w:val="0"/>
      <w:marBottom w:val="0"/>
      <w:divBdr>
        <w:top w:val="none" w:sz="0" w:space="0" w:color="auto"/>
        <w:left w:val="none" w:sz="0" w:space="0" w:color="auto"/>
        <w:bottom w:val="none" w:sz="0" w:space="0" w:color="auto"/>
        <w:right w:val="none" w:sz="0" w:space="0" w:color="auto"/>
      </w:divBdr>
      <w:divsChild>
        <w:div w:id="1323123043">
          <w:marLeft w:val="0"/>
          <w:marRight w:val="0"/>
          <w:marTop w:val="0"/>
          <w:marBottom w:val="0"/>
          <w:divBdr>
            <w:top w:val="none" w:sz="0" w:space="0" w:color="auto"/>
            <w:left w:val="none" w:sz="0" w:space="0" w:color="auto"/>
            <w:bottom w:val="none" w:sz="0" w:space="0" w:color="auto"/>
            <w:right w:val="none" w:sz="0" w:space="0" w:color="auto"/>
          </w:divBdr>
        </w:div>
      </w:divsChild>
    </w:div>
    <w:div w:id="538593008">
      <w:bodyDiv w:val="1"/>
      <w:marLeft w:val="0"/>
      <w:marRight w:val="0"/>
      <w:marTop w:val="0"/>
      <w:marBottom w:val="0"/>
      <w:divBdr>
        <w:top w:val="none" w:sz="0" w:space="0" w:color="auto"/>
        <w:left w:val="none" w:sz="0" w:space="0" w:color="auto"/>
        <w:bottom w:val="none" w:sz="0" w:space="0" w:color="auto"/>
        <w:right w:val="none" w:sz="0" w:space="0" w:color="auto"/>
      </w:divBdr>
      <w:divsChild>
        <w:div w:id="1606499583">
          <w:marLeft w:val="0"/>
          <w:marRight w:val="0"/>
          <w:marTop w:val="0"/>
          <w:marBottom w:val="0"/>
          <w:divBdr>
            <w:top w:val="none" w:sz="0" w:space="0" w:color="auto"/>
            <w:left w:val="none" w:sz="0" w:space="0" w:color="auto"/>
            <w:bottom w:val="none" w:sz="0" w:space="0" w:color="auto"/>
            <w:right w:val="none" w:sz="0" w:space="0" w:color="auto"/>
          </w:divBdr>
        </w:div>
      </w:divsChild>
    </w:div>
    <w:div w:id="586618396">
      <w:bodyDiv w:val="1"/>
      <w:marLeft w:val="0"/>
      <w:marRight w:val="0"/>
      <w:marTop w:val="0"/>
      <w:marBottom w:val="0"/>
      <w:divBdr>
        <w:top w:val="none" w:sz="0" w:space="0" w:color="auto"/>
        <w:left w:val="none" w:sz="0" w:space="0" w:color="auto"/>
        <w:bottom w:val="none" w:sz="0" w:space="0" w:color="auto"/>
        <w:right w:val="none" w:sz="0" w:space="0" w:color="auto"/>
      </w:divBdr>
      <w:divsChild>
        <w:div w:id="690767274">
          <w:marLeft w:val="0"/>
          <w:marRight w:val="0"/>
          <w:marTop w:val="0"/>
          <w:marBottom w:val="0"/>
          <w:divBdr>
            <w:top w:val="none" w:sz="0" w:space="0" w:color="auto"/>
            <w:left w:val="none" w:sz="0" w:space="0" w:color="auto"/>
            <w:bottom w:val="none" w:sz="0" w:space="0" w:color="auto"/>
            <w:right w:val="none" w:sz="0" w:space="0" w:color="auto"/>
          </w:divBdr>
        </w:div>
      </w:divsChild>
    </w:div>
    <w:div w:id="611594298">
      <w:bodyDiv w:val="1"/>
      <w:marLeft w:val="0"/>
      <w:marRight w:val="0"/>
      <w:marTop w:val="0"/>
      <w:marBottom w:val="0"/>
      <w:divBdr>
        <w:top w:val="none" w:sz="0" w:space="0" w:color="auto"/>
        <w:left w:val="none" w:sz="0" w:space="0" w:color="auto"/>
        <w:bottom w:val="none" w:sz="0" w:space="0" w:color="auto"/>
        <w:right w:val="none" w:sz="0" w:space="0" w:color="auto"/>
      </w:divBdr>
      <w:divsChild>
        <w:div w:id="351996606">
          <w:marLeft w:val="0"/>
          <w:marRight w:val="0"/>
          <w:marTop w:val="0"/>
          <w:marBottom w:val="0"/>
          <w:divBdr>
            <w:top w:val="none" w:sz="0" w:space="0" w:color="auto"/>
            <w:left w:val="none" w:sz="0" w:space="0" w:color="auto"/>
            <w:bottom w:val="none" w:sz="0" w:space="0" w:color="auto"/>
            <w:right w:val="none" w:sz="0" w:space="0" w:color="auto"/>
          </w:divBdr>
        </w:div>
      </w:divsChild>
    </w:div>
    <w:div w:id="635717473">
      <w:bodyDiv w:val="1"/>
      <w:marLeft w:val="0"/>
      <w:marRight w:val="0"/>
      <w:marTop w:val="0"/>
      <w:marBottom w:val="0"/>
      <w:divBdr>
        <w:top w:val="none" w:sz="0" w:space="0" w:color="auto"/>
        <w:left w:val="none" w:sz="0" w:space="0" w:color="auto"/>
        <w:bottom w:val="none" w:sz="0" w:space="0" w:color="auto"/>
        <w:right w:val="none" w:sz="0" w:space="0" w:color="auto"/>
      </w:divBdr>
      <w:divsChild>
        <w:div w:id="2129737302">
          <w:marLeft w:val="0"/>
          <w:marRight w:val="0"/>
          <w:marTop w:val="0"/>
          <w:marBottom w:val="0"/>
          <w:divBdr>
            <w:top w:val="none" w:sz="0" w:space="0" w:color="auto"/>
            <w:left w:val="none" w:sz="0" w:space="0" w:color="auto"/>
            <w:bottom w:val="none" w:sz="0" w:space="0" w:color="auto"/>
            <w:right w:val="none" w:sz="0" w:space="0" w:color="auto"/>
          </w:divBdr>
        </w:div>
      </w:divsChild>
    </w:div>
    <w:div w:id="644697285">
      <w:bodyDiv w:val="1"/>
      <w:marLeft w:val="0"/>
      <w:marRight w:val="0"/>
      <w:marTop w:val="0"/>
      <w:marBottom w:val="0"/>
      <w:divBdr>
        <w:top w:val="none" w:sz="0" w:space="0" w:color="auto"/>
        <w:left w:val="none" w:sz="0" w:space="0" w:color="auto"/>
        <w:bottom w:val="none" w:sz="0" w:space="0" w:color="auto"/>
        <w:right w:val="none" w:sz="0" w:space="0" w:color="auto"/>
      </w:divBdr>
    </w:div>
    <w:div w:id="670837493">
      <w:bodyDiv w:val="1"/>
      <w:marLeft w:val="0"/>
      <w:marRight w:val="0"/>
      <w:marTop w:val="0"/>
      <w:marBottom w:val="0"/>
      <w:divBdr>
        <w:top w:val="none" w:sz="0" w:space="0" w:color="auto"/>
        <w:left w:val="none" w:sz="0" w:space="0" w:color="auto"/>
        <w:bottom w:val="none" w:sz="0" w:space="0" w:color="auto"/>
        <w:right w:val="none" w:sz="0" w:space="0" w:color="auto"/>
      </w:divBdr>
      <w:divsChild>
        <w:div w:id="1464301164">
          <w:marLeft w:val="0"/>
          <w:marRight w:val="0"/>
          <w:marTop w:val="0"/>
          <w:marBottom w:val="0"/>
          <w:divBdr>
            <w:top w:val="none" w:sz="0" w:space="0" w:color="auto"/>
            <w:left w:val="none" w:sz="0" w:space="0" w:color="auto"/>
            <w:bottom w:val="none" w:sz="0" w:space="0" w:color="auto"/>
            <w:right w:val="none" w:sz="0" w:space="0" w:color="auto"/>
          </w:divBdr>
        </w:div>
      </w:divsChild>
    </w:div>
    <w:div w:id="675427513">
      <w:bodyDiv w:val="1"/>
      <w:marLeft w:val="0"/>
      <w:marRight w:val="0"/>
      <w:marTop w:val="0"/>
      <w:marBottom w:val="0"/>
      <w:divBdr>
        <w:top w:val="none" w:sz="0" w:space="0" w:color="auto"/>
        <w:left w:val="none" w:sz="0" w:space="0" w:color="auto"/>
        <w:bottom w:val="none" w:sz="0" w:space="0" w:color="auto"/>
        <w:right w:val="none" w:sz="0" w:space="0" w:color="auto"/>
      </w:divBdr>
      <w:divsChild>
        <w:div w:id="545681280">
          <w:marLeft w:val="0"/>
          <w:marRight w:val="0"/>
          <w:marTop w:val="0"/>
          <w:marBottom w:val="0"/>
          <w:divBdr>
            <w:top w:val="none" w:sz="0" w:space="0" w:color="auto"/>
            <w:left w:val="none" w:sz="0" w:space="0" w:color="auto"/>
            <w:bottom w:val="none" w:sz="0" w:space="0" w:color="auto"/>
            <w:right w:val="none" w:sz="0" w:space="0" w:color="auto"/>
          </w:divBdr>
        </w:div>
      </w:divsChild>
    </w:div>
    <w:div w:id="684213997">
      <w:bodyDiv w:val="1"/>
      <w:marLeft w:val="0"/>
      <w:marRight w:val="0"/>
      <w:marTop w:val="0"/>
      <w:marBottom w:val="0"/>
      <w:divBdr>
        <w:top w:val="none" w:sz="0" w:space="0" w:color="auto"/>
        <w:left w:val="none" w:sz="0" w:space="0" w:color="auto"/>
        <w:bottom w:val="none" w:sz="0" w:space="0" w:color="auto"/>
        <w:right w:val="none" w:sz="0" w:space="0" w:color="auto"/>
      </w:divBdr>
      <w:divsChild>
        <w:div w:id="860050415">
          <w:marLeft w:val="0"/>
          <w:marRight w:val="0"/>
          <w:marTop w:val="0"/>
          <w:marBottom w:val="0"/>
          <w:divBdr>
            <w:top w:val="none" w:sz="0" w:space="0" w:color="auto"/>
            <w:left w:val="none" w:sz="0" w:space="0" w:color="auto"/>
            <w:bottom w:val="none" w:sz="0" w:space="0" w:color="auto"/>
            <w:right w:val="none" w:sz="0" w:space="0" w:color="auto"/>
          </w:divBdr>
        </w:div>
      </w:divsChild>
    </w:div>
    <w:div w:id="771821567">
      <w:bodyDiv w:val="1"/>
      <w:marLeft w:val="0"/>
      <w:marRight w:val="0"/>
      <w:marTop w:val="0"/>
      <w:marBottom w:val="0"/>
      <w:divBdr>
        <w:top w:val="none" w:sz="0" w:space="0" w:color="auto"/>
        <w:left w:val="none" w:sz="0" w:space="0" w:color="auto"/>
        <w:bottom w:val="none" w:sz="0" w:space="0" w:color="auto"/>
        <w:right w:val="none" w:sz="0" w:space="0" w:color="auto"/>
      </w:divBdr>
      <w:divsChild>
        <w:div w:id="1278950679">
          <w:marLeft w:val="0"/>
          <w:marRight w:val="0"/>
          <w:marTop w:val="0"/>
          <w:marBottom w:val="0"/>
          <w:divBdr>
            <w:top w:val="none" w:sz="0" w:space="0" w:color="auto"/>
            <w:left w:val="none" w:sz="0" w:space="0" w:color="auto"/>
            <w:bottom w:val="none" w:sz="0" w:space="0" w:color="auto"/>
            <w:right w:val="none" w:sz="0" w:space="0" w:color="auto"/>
          </w:divBdr>
        </w:div>
      </w:divsChild>
    </w:div>
    <w:div w:id="800732143">
      <w:bodyDiv w:val="1"/>
      <w:marLeft w:val="0"/>
      <w:marRight w:val="0"/>
      <w:marTop w:val="0"/>
      <w:marBottom w:val="0"/>
      <w:divBdr>
        <w:top w:val="none" w:sz="0" w:space="0" w:color="auto"/>
        <w:left w:val="none" w:sz="0" w:space="0" w:color="auto"/>
        <w:bottom w:val="none" w:sz="0" w:space="0" w:color="auto"/>
        <w:right w:val="none" w:sz="0" w:space="0" w:color="auto"/>
      </w:divBdr>
      <w:divsChild>
        <w:div w:id="628164276">
          <w:marLeft w:val="0"/>
          <w:marRight w:val="0"/>
          <w:marTop w:val="0"/>
          <w:marBottom w:val="0"/>
          <w:divBdr>
            <w:top w:val="none" w:sz="0" w:space="0" w:color="auto"/>
            <w:left w:val="none" w:sz="0" w:space="0" w:color="auto"/>
            <w:bottom w:val="none" w:sz="0" w:space="0" w:color="auto"/>
            <w:right w:val="none" w:sz="0" w:space="0" w:color="auto"/>
          </w:divBdr>
        </w:div>
      </w:divsChild>
    </w:div>
    <w:div w:id="804591895">
      <w:bodyDiv w:val="1"/>
      <w:marLeft w:val="0"/>
      <w:marRight w:val="0"/>
      <w:marTop w:val="0"/>
      <w:marBottom w:val="0"/>
      <w:divBdr>
        <w:top w:val="none" w:sz="0" w:space="0" w:color="auto"/>
        <w:left w:val="none" w:sz="0" w:space="0" w:color="auto"/>
        <w:bottom w:val="none" w:sz="0" w:space="0" w:color="auto"/>
        <w:right w:val="none" w:sz="0" w:space="0" w:color="auto"/>
      </w:divBdr>
      <w:divsChild>
        <w:div w:id="2110733681">
          <w:marLeft w:val="0"/>
          <w:marRight w:val="0"/>
          <w:marTop w:val="0"/>
          <w:marBottom w:val="0"/>
          <w:divBdr>
            <w:top w:val="none" w:sz="0" w:space="0" w:color="auto"/>
            <w:left w:val="none" w:sz="0" w:space="0" w:color="auto"/>
            <w:bottom w:val="none" w:sz="0" w:space="0" w:color="auto"/>
            <w:right w:val="none" w:sz="0" w:space="0" w:color="auto"/>
          </w:divBdr>
        </w:div>
      </w:divsChild>
    </w:div>
    <w:div w:id="833451592">
      <w:bodyDiv w:val="1"/>
      <w:marLeft w:val="0"/>
      <w:marRight w:val="0"/>
      <w:marTop w:val="0"/>
      <w:marBottom w:val="0"/>
      <w:divBdr>
        <w:top w:val="none" w:sz="0" w:space="0" w:color="auto"/>
        <w:left w:val="none" w:sz="0" w:space="0" w:color="auto"/>
        <w:bottom w:val="none" w:sz="0" w:space="0" w:color="auto"/>
        <w:right w:val="none" w:sz="0" w:space="0" w:color="auto"/>
      </w:divBdr>
      <w:divsChild>
        <w:div w:id="1245139294">
          <w:marLeft w:val="0"/>
          <w:marRight w:val="0"/>
          <w:marTop w:val="0"/>
          <w:marBottom w:val="0"/>
          <w:divBdr>
            <w:top w:val="none" w:sz="0" w:space="0" w:color="auto"/>
            <w:left w:val="none" w:sz="0" w:space="0" w:color="auto"/>
            <w:bottom w:val="none" w:sz="0" w:space="0" w:color="auto"/>
            <w:right w:val="none" w:sz="0" w:space="0" w:color="auto"/>
          </w:divBdr>
        </w:div>
      </w:divsChild>
    </w:div>
    <w:div w:id="848327106">
      <w:bodyDiv w:val="1"/>
      <w:marLeft w:val="0"/>
      <w:marRight w:val="0"/>
      <w:marTop w:val="0"/>
      <w:marBottom w:val="0"/>
      <w:divBdr>
        <w:top w:val="none" w:sz="0" w:space="0" w:color="auto"/>
        <w:left w:val="none" w:sz="0" w:space="0" w:color="auto"/>
        <w:bottom w:val="none" w:sz="0" w:space="0" w:color="auto"/>
        <w:right w:val="none" w:sz="0" w:space="0" w:color="auto"/>
      </w:divBdr>
      <w:divsChild>
        <w:div w:id="1602106810">
          <w:marLeft w:val="0"/>
          <w:marRight w:val="0"/>
          <w:marTop w:val="0"/>
          <w:marBottom w:val="0"/>
          <w:divBdr>
            <w:top w:val="none" w:sz="0" w:space="0" w:color="auto"/>
            <w:left w:val="none" w:sz="0" w:space="0" w:color="auto"/>
            <w:bottom w:val="none" w:sz="0" w:space="0" w:color="auto"/>
            <w:right w:val="none" w:sz="0" w:space="0" w:color="auto"/>
          </w:divBdr>
        </w:div>
      </w:divsChild>
    </w:div>
    <w:div w:id="862284215">
      <w:bodyDiv w:val="1"/>
      <w:marLeft w:val="0"/>
      <w:marRight w:val="0"/>
      <w:marTop w:val="0"/>
      <w:marBottom w:val="0"/>
      <w:divBdr>
        <w:top w:val="none" w:sz="0" w:space="0" w:color="auto"/>
        <w:left w:val="none" w:sz="0" w:space="0" w:color="auto"/>
        <w:bottom w:val="none" w:sz="0" w:space="0" w:color="auto"/>
        <w:right w:val="none" w:sz="0" w:space="0" w:color="auto"/>
      </w:divBdr>
      <w:divsChild>
        <w:div w:id="361444934">
          <w:marLeft w:val="0"/>
          <w:marRight w:val="0"/>
          <w:marTop w:val="0"/>
          <w:marBottom w:val="0"/>
          <w:divBdr>
            <w:top w:val="none" w:sz="0" w:space="0" w:color="auto"/>
            <w:left w:val="none" w:sz="0" w:space="0" w:color="auto"/>
            <w:bottom w:val="none" w:sz="0" w:space="0" w:color="auto"/>
            <w:right w:val="none" w:sz="0" w:space="0" w:color="auto"/>
          </w:divBdr>
        </w:div>
      </w:divsChild>
    </w:div>
    <w:div w:id="890726812">
      <w:bodyDiv w:val="1"/>
      <w:marLeft w:val="0"/>
      <w:marRight w:val="0"/>
      <w:marTop w:val="0"/>
      <w:marBottom w:val="0"/>
      <w:divBdr>
        <w:top w:val="none" w:sz="0" w:space="0" w:color="auto"/>
        <w:left w:val="none" w:sz="0" w:space="0" w:color="auto"/>
        <w:bottom w:val="none" w:sz="0" w:space="0" w:color="auto"/>
        <w:right w:val="none" w:sz="0" w:space="0" w:color="auto"/>
      </w:divBdr>
      <w:divsChild>
        <w:div w:id="1963879500">
          <w:marLeft w:val="0"/>
          <w:marRight w:val="0"/>
          <w:marTop w:val="0"/>
          <w:marBottom w:val="0"/>
          <w:divBdr>
            <w:top w:val="none" w:sz="0" w:space="0" w:color="auto"/>
            <w:left w:val="none" w:sz="0" w:space="0" w:color="auto"/>
            <w:bottom w:val="none" w:sz="0" w:space="0" w:color="auto"/>
            <w:right w:val="none" w:sz="0" w:space="0" w:color="auto"/>
          </w:divBdr>
        </w:div>
      </w:divsChild>
    </w:div>
    <w:div w:id="892352039">
      <w:bodyDiv w:val="1"/>
      <w:marLeft w:val="0"/>
      <w:marRight w:val="0"/>
      <w:marTop w:val="0"/>
      <w:marBottom w:val="0"/>
      <w:divBdr>
        <w:top w:val="none" w:sz="0" w:space="0" w:color="auto"/>
        <w:left w:val="none" w:sz="0" w:space="0" w:color="auto"/>
        <w:bottom w:val="none" w:sz="0" w:space="0" w:color="auto"/>
        <w:right w:val="none" w:sz="0" w:space="0" w:color="auto"/>
      </w:divBdr>
      <w:divsChild>
        <w:div w:id="1364401279">
          <w:marLeft w:val="0"/>
          <w:marRight w:val="0"/>
          <w:marTop w:val="0"/>
          <w:marBottom w:val="0"/>
          <w:divBdr>
            <w:top w:val="none" w:sz="0" w:space="0" w:color="auto"/>
            <w:left w:val="none" w:sz="0" w:space="0" w:color="auto"/>
            <w:bottom w:val="none" w:sz="0" w:space="0" w:color="auto"/>
            <w:right w:val="none" w:sz="0" w:space="0" w:color="auto"/>
          </w:divBdr>
        </w:div>
      </w:divsChild>
    </w:div>
    <w:div w:id="903377118">
      <w:bodyDiv w:val="1"/>
      <w:marLeft w:val="0"/>
      <w:marRight w:val="0"/>
      <w:marTop w:val="0"/>
      <w:marBottom w:val="0"/>
      <w:divBdr>
        <w:top w:val="none" w:sz="0" w:space="0" w:color="auto"/>
        <w:left w:val="none" w:sz="0" w:space="0" w:color="auto"/>
        <w:bottom w:val="none" w:sz="0" w:space="0" w:color="auto"/>
        <w:right w:val="none" w:sz="0" w:space="0" w:color="auto"/>
      </w:divBdr>
      <w:divsChild>
        <w:div w:id="345179004">
          <w:marLeft w:val="0"/>
          <w:marRight w:val="0"/>
          <w:marTop w:val="0"/>
          <w:marBottom w:val="0"/>
          <w:divBdr>
            <w:top w:val="none" w:sz="0" w:space="0" w:color="auto"/>
            <w:left w:val="none" w:sz="0" w:space="0" w:color="auto"/>
            <w:bottom w:val="none" w:sz="0" w:space="0" w:color="auto"/>
            <w:right w:val="none" w:sz="0" w:space="0" w:color="auto"/>
          </w:divBdr>
        </w:div>
      </w:divsChild>
    </w:div>
    <w:div w:id="920796929">
      <w:bodyDiv w:val="1"/>
      <w:marLeft w:val="0"/>
      <w:marRight w:val="0"/>
      <w:marTop w:val="0"/>
      <w:marBottom w:val="0"/>
      <w:divBdr>
        <w:top w:val="none" w:sz="0" w:space="0" w:color="auto"/>
        <w:left w:val="none" w:sz="0" w:space="0" w:color="auto"/>
        <w:bottom w:val="none" w:sz="0" w:space="0" w:color="auto"/>
        <w:right w:val="none" w:sz="0" w:space="0" w:color="auto"/>
      </w:divBdr>
      <w:divsChild>
        <w:div w:id="871381678">
          <w:marLeft w:val="0"/>
          <w:marRight w:val="0"/>
          <w:marTop w:val="0"/>
          <w:marBottom w:val="0"/>
          <w:divBdr>
            <w:top w:val="none" w:sz="0" w:space="0" w:color="auto"/>
            <w:left w:val="none" w:sz="0" w:space="0" w:color="auto"/>
            <w:bottom w:val="none" w:sz="0" w:space="0" w:color="auto"/>
            <w:right w:val="none" w:sz="0" w:space="0" w:color="auto"/>
          </w:divBdr>
        </w:div>
      </w:divsChild>
    </w:div>
    <w:div w:id="960039297">
      <w:bodyDiv w:val="1"/>
      <w:marLeft w:val="0"/>
      <w:marRight w:val="0"/>
      <w:marTop w:val="0"/>
      <w:marBottom w:val="0"/>
      <w:divBdr>
        <w:top w:val="none" w:sz="0" w:space="0" w:color="auto"/>
        <w:left w:val="none" w:sz="0" w:space="0" w:color="auto"/>
        <w:bottom w:val="none" w:sz="0" w:space="0" w:color="auto"/>
        <w:right w:val="none" w:sz="0" w:space="0" w:color="auto"/>
      </w:divBdr>
      <w:divsChild>
        <w:div w:id="772356165">
          <w:marLeft w:val="0"/>
          <w:marRight w:val="0"/>
          <w:marTop w:val="0"/>
          <w:marBottom w:val="0"/>
          <w:divBdr>
            <w:top w:val="none" w:sz="0" w:space="0" w:color="auto"/>
            <w:left w:val="none" w:sz="0" w:space="0" w:color="auto"/>
            <w:bottom w:val="none" w:sz="0" w:space="0" w:color="auto"/>
            <w:right w:val="none" w:sz="0" w:space="0" w:color="auto"/>
          </w:divBdr>
        </w:div>
      </w:divsChild>
    </w:div>
    <w:div w:id="965429514">
      <w:bodyDiv w:val="1"/>
      <w:marLeft w:val="0"/>
      <w:marRight w:val="0"/>
      <w:marTop w:val="0"/>
      <w:marBottom w:val="0"/>
      <w:divBdr>
        <w:top w:val="none" w:sz="0" w:space="0" w:color="auto"/>
        <w:left w:val="none" w:sz="0" w:space="0" w:color="auto"/>
        <w:bottom w:val="none" w:sz="0" w:space="0" w:color="auto"/>
        <w:right w:val="none" w:sz="0" w:space="0" w:color="auto"/>
      </w:divBdr>
      <w:divsChild>
        <w:div w:id="1175342811">
          <w:marLeft w:val="0"/>
          <w:marRight w:val="0"/>
          <w:marTop w:val="0"/>
          <w:marBottom w:val="0"/>
          <w:divBdr>
            <w:top w:val="none" w:sz="0" w:space="0" w:color="auto"/>
            <w:left w:val="none" w:sz="0" w:space="0" w:color="auto"/>
            <w:bottom w:val="none" w:sz="0" w:space="0" w:color="auto"/>
            <w:right w:val="none" w:sz="0" w:space="0" w:color="auto"/>
          </w:divBdr>
        </w:div>
      </w:divsChild>
    </w:div>
    <w:div w:id="969214052">
      <w:bodyDiv w:val="1"/>
      <w:marLeft w:val="0"/>
      <w:marRight w:val="0"/>
      <w:marTop w:val="0"/>
      <w:marBottom w:val="0"/>
      <w:divBdr>
        <w:top w:val="none" w:sz="0" w:space="0" w:color="auto"/>
        <w:left w:val="none" w:sz="0" w:space="0" w:color="auto"/>
        <w:bottom w:val="none" w:sz="0" w:space="0" w:color="auto"/>
        <w:right w:val="none" w:sz="0" w:space="0" w:color="auto"/>
      </w:divBdr>
      <w:divsChild>
        <w:div w:id="2098675157">
          <w:marLeft w:val="0"/>
          <w:marRight w:val="0"/>
          <w:marTop w:val="0"/>
          <w:marBottom w:val="0"/>
          <w:divBdr>
            <w:top w:val="none" w:sz="0" w:space="0" w:color="auto"/>
            <w:left w:val="none" w:sz="0" w:space="0" w:color="auto"/>
            <w:bottom w:val="none" w:sz="0" w:space="0" w:color="auto"/>
            <w:right w:val="none" w:sz="0" w:space="0" w:color="auto"/>
          </w:divBdr>
        </w:div>
      </w:divsChild>
    </w:div>
    <w:div w:id="1018241516">
      <w:bodyDiv w:val="1"/>
      <w:marLeft w:val="0"/>
      <w:marRight w:val="0"/>
      <w:marTop w:val="0"/>
      <w:marBottom w:val="0"/>
      <w:divBdr>
        <w:top w:val="none" w:sz="0" w:space="0" w:color="auto"/>
        <w:left w:val="none" w:sz="0" w:space="0" w:color="auto"/>
        <w:bottom w:val="none" w:sz="0" w:space="0" w:color="auto"/>
        <w:right w:val="none" w:sz="0" w:space="0" w:color="auto"/>
      </w:divBdr>
      <w:divsChild>
        <w:div w:id="416176916">
          <w:marLeft w:val="0"/>
          <w:marRight w:val="0"/>
          <w:marTop w:val="0"/>
          <w:marBottom w:val="0"/>
          <w:divBdr>
            <w:top w:val="none" w:sz="0" w:space="0" w:color="auto"/>
            <w:left w:val="none" w:sz="0" w:space="0" w:color="auto"/>
            <w:bottom w:val="none" w:sz="0" w:space="0" w:color="auto"/>
            <w:right w:val="none" w:sz="0" w:space="0" w:color="auto"/>
          </w:divBdr>
        </w:div>
      </w:divsChild>
    </w:div>
    <w:div w:id="1140338841">
      <w:bodyDiv w:val="1"/>
      <w:marLeft w:val="0"/>
      <w:marRight w:val="0"/>
      <w:marTop w:val="0"/>
      <w:marBottom w:val="0"/>
      <w:divBdr>
        <w:top w:val="none" w:sz="0" w:space="0" w:color="auto"/>
        <w:left w:val="none" w:sz="0" w:space="0" w:color="auto"/>
        <w:bottom w:val="none" w:sz="0" w:space="0" w:color="auto"/>
        <w:right w:val="none" w:sz="0" w:space="0" w:color="auto"/>
      </w:divBdr>
      <w:divsChild>
        <w:div w:id="1371414518">
          <w:marLeft w:val="0"/>
          <w:marRight w:val="0"/>
          <w:marTop w:val="0"/>
          <w:marBottom w:val="0"/>
          <w:divBdr>
            <w:top w:val="none" w:sz="0" w:space="0" w:color="auto"/>
            <w:left w:val="none" w:sz="0" w:space="0" w:color="auto"/>
            <w:bottom w:val="none" w:sz="0" w:space="0" w:color="auto"/>
            <w:right w:val="none" w:sz="0" w:space="0" w:color="auto"/>
          </w:divBdr>
        </w:div>
      </w:divsChild>
    </w:div>
    <w:div w:id="1273589060">
      <w:bodyDiv w:val="1"/>
      <w:marLeft w:val="0"/>
      <w:marRight w:val="0"/>
      <w:marTop w:val="0"/>
      <w:marBottom w:val="0"/>
      <w:divBdr>
        <w:top w:val="none" w:sz="0" w:space="0" w:color="auto"/>
        <w:left w:val="none" w:sz="0" w:space="0" w:color="auto"/>
        <w:bottom w:val="none" w:sz="0" w:space="0" w:color="auto"/>
        <w:right w:val="none" w:sz="0" w:space="0" w:color="auto"/>
      </w:divBdr>
      <w:divsChild>
        <w:div w:id="1811895737">
          <w:marLeft w:val="0"/>
          <w:marRight w:val="0"/>
          <w:marTop w:val="0"/>
          <w:marBottom w:val="0"/>
          <w:divBdr>
            <w:top w:val="none" w:sz="0" w:space="0" w:color="auto"/>
            <w:left w:val="none" w:sz="0" w:space="0" w:color="auto"/>
            <w:bottom w:val="none" w:sz="0" w:space="0" w:color="auto"/>
            <w:right w:val="none" w:sz="0" w:space="0" w:color="auto"/>
          </w:divBdr>
        </w:div>
      </w:divsChild>
    </w:div>
    <w:div w:id="1305617597">
      <w:bodyDiv w:val="1"/>
      <w:marLeft w:val="0"/>
      <w:marRight w:val="0"/>
      <w:marTop w:val="0"/>
      <w:marBottom w:val="0"/>
      <w:divBdr>
        <w:top w:val="none" w:sz="0" w:space="0" w:color="auto"/>
        <w:left w:val="none" w:sz="0" w:space="0" w:color="auto"/>
        <w:bottom w:val="none" w:sz="0" w:space="0" w:color="auto"/>
        <w:right w:val="none" w:sz="0" w:space="0" w:color="auto"/>
      </w:divBdr>
      <w:divsChild>
        <w:div w:id="933368298">
          <w:marLeft w:val="0"/>
          <w:marRight w:val="0"/>
          <w:marTop w:val="0"/>
          <w:marBottom w:val="0"/>
          <w:divBdr>
            <w:top w:val="none" w:sz="0" w:space="0" w:color="auto"/>
            <w:left w:val="none" w:sz="0" w:space="0" w:color="auto"/>
            <w:bottom w:val="none" w:sz="0" w:space="0" w:color="auto"/>
            <w:right w:val="none" w:sz="0" w:space="0" w:color="auto"/>
          </w:divBdr>
        </w:div>
      </w:divsChild>
    </w:div>
    <w:div w:id="1376275810">
      <w:bodyDiv w:val="1"/>
      <w:marLeft w:val="0"/>
      <w:marRight w:val="0"/>
      <w:marTop w:val="0"/>
      <w:marBottom w:val="0"/>
      <w:divBdr>
        <w:top w:val="none" w:sz="0" w:space="0" w:color="auto"/>
        <w:left w:val="none" w:sz="0" w:space="0" w:color="auto"/>
        <w:bottom w:val="none" w:sz="0" w:space="0" w:color="auto"/>
        <w:right w:val="none" w:sz="0" w:space="0" w:color="auto"/>
      </w:divBdr>
    </w:div>
    <w:div w:id="1388147936">
      <w:bodyDiv w:val="1"/>
      <w:marLeft w:val="0"/>
      <w:marRight w:val="0"/>
      <w:marTop w:val="0"/>
      <w:marBottom w:val="0"/>
      <w:divBdr>
        <w:top w:val="none" w:sz="0" w:space="0" w:color="auto"/>
        <w:left w:val="none" w:sz="0" w:space="0" w:color="auto"/>
        <w:bottom w:val="none" w:sz="0" w:space="0" w:color="auto"/>
        <w:right w:val="none" w:sz="0" w:space="0" w:color="auto"/>
      </w:divBdr>
      <w:divsChild>
        <w:div w:id="1761632648">
          <w:marLeft w:val="0"/>
          <w:marRight w:val="0"/>
          <w:marTop w:val="0"/>
          <w:marBottom w:val="0"/>
          <w:divBdr>
            <w:top w:val="none" w:sz="0" w:space="0" w:color="auto"/>
            <w:left w:val="none" w:sz="0" w:space="0" w:color="auto"/>
            <w:bottom w:val="none" w:sz="0" w:space="0" w:color="auto"/>
            <w:right w:val="none" w:sz="0" w:space="0" w:color="auto"/>
          </w:divBdr>
        </w:div>
      </w:divsChild>
    </w:div>
    <w:div w:id="1396246747">
      <w:bodyDiv w:val="1"/>
      <w:marLeft w:val="0"/>
      <w:marRight w:val="0"/>
      <w:marTop w:val="0"/>
      <w:marBottom w:val="0"/>
      <w:divBdr>
        <w:top w:val="none" w:sz="0" w:space="0" w:color="auto"/>
        <w:left w:val="none" w:sz="0" w:space="0" w:color="auto"/>
        <w:bottom w:val="none" w:sz="0" w:space="0" w:color="auto"/>
        <w:right w:val="none" w:sz="0" w:space="0" w:color="auto"/>
      </w:divBdr>
      <w:divsChild>
        <w:div w:id="894195140">
          <w:marLeft w:val="0"/>
          <w:marRight w:val="0"/>
          <w:marTop w:val="0"/>
          <w:marBottom w:val="0"/>
          <w:divBdr>
            <w:top w:val="none" w:sz="0" w:space="0" w:color="auto"/>
            <w:left w:val="none" w:sz="0" w:space="0" w:color="auto"/>
            <w:bottom w:val="none" w:sz="0" w:space="0" w:color="auto"/>
            <w:right w:val="none" w:sz="0" w:space="0" w:color="auto"/>
          </w:divBdr>
        </w:div>
      </w:divsChild>
    </w:div>
    <w:div w:id="1458447066">
      <w:bodyDiv w:val="1"/>
      <w:marLeft w:val="0"/>
      <w:marRight w:val="0"/>
      <w:marTop w:val="0"/>
      <w:marBottom w:val="0"/>
      <w:divBdr>
        <w:top w:val="none" w:sz="0" w:space="0" w:color="auto"/>
        <w:left w:val="none" w:sz="0" w:space="0" w:color="auto"/>
        <w:bottom w:val="none" w:sz="0" w:space="0" w:color="auto"/>
        <w:right w:val="none" w:sz="0" w:space="0" w:color="auto"/>
      </w:divBdr>
      <w:divsChild>
        <w:div w:id="775907845">
          <w:marLeft w:val="0"/>
          <w:marRight w:val="0"/>
          <w:marTop w:val="0"/>
          <w:marBottom w:val="0"/>
          <w:divBdr>
            <w:top w:val="none" w:sz="0" w:space="0" w:color="auto"/>
            <w:left w:val="none" w:sz="0" w:space="0" w:color="auto"/>
            <w:bottom w:val="none" w:sz="0" w:space="0" w:color="auto"/>
            <w:right w:val="none" w:sz="0" w:space="0" w:color="auto"/>
          </w:divBdr>
        </w:div>
      </w:divsChild>
    </w:div>
    <w:div w:id="1468932474">
      <w:bodyDiv w:val="1"/>
      <w:marLeft w:val="0"/>
      <w:marRight w:val="0"/>
      <w:marTop w:val="0"/>
      <w:marBottom w:val="0"/>
      <w:divBdr>
        <w:top w:val="none" w:sz="0" w:space="0" w:color="auto"/>
        <w:left w:val="none" w:sz="0" w:space="0" w:color="auto"/>
        <w:bottom w:val="none" w:sz="0" w:space="0" w:color="auto"/>
        <w:right w:val="none" w:sz="0" w:space="0" w:color="auto"/>
      </w:divBdr>
      <w:divsChild>
        <w:div w:id="1926303073">
          <w:marLeft w:val="0"/>
          <w:marRight w:val="0"/>
          <w:marTop w:val="0"/>
          <w:marBottom w:val="0"/>
          <w:divBdr>
            <w:top w:val="none" w:sz="0" w:space="0" w:color="auto"/>
            <w:left w:val="none" w:sz="0" w:space="0" w:color="auto"/>
            <w:bottom w:val="none" w:sz="0" w:space="0" w:color="auto"/>
            <w:right w:val="none" w:sz="0" w:space="0" w:color="auto"/>
          </w:divBdr>
        </w:div>
      </w:divsChild>
    </w:div>
    <w:div w:id="1547060505">
      <w:bodyDiv w:val="1"/>
      <w:marLeft w:val="0"/>
      <w:marRight w:val="0"/>
      <w:marTop w:val="0"/>
      <w:marBottom w:val="0"/>
      <w:divBdr>
        <w:top w:val="none" w:sz="0" w:space="0" w:color="auto"/>
        <w:left w:val="none" w:sz="0" w:space="0" w:color="auto"/>
        <w:bottom w:val="none" w:sz="0" w:space="0" w:color="auto"/>
        <w:right w:val="none" w:sz="0" w:space="0" w:color="auto"/>
      </w:divBdr>
    </w:div>
    <w:div w:id="1554542981">
      <w:bodyDiv w:val="1"/>
      <w:marLeft w:val="0"/>
      <w:marRight w:val="0"/>
      <w:marTop w:val="0"/>
      <w:marBottom w:val="0"/>
      <w:divBdr>
        <w:top w:val="none" w:sz="0" w:space="0" w:color="auto"/>
        <w:left w:val="none" w:sz="0" w:space="0" w:color="auto"/>
        <w:bottom w:val="none" w:sz="0" w:space="0" w:color="auto"/>
        <w:right w:val="none" w:sz="0" w:space="0" w:color="auto"/>
      </w:divBdr>
      <w:divsChild>
        <w:div w:id="779371404">
          <w:marLeft w:val="0"/>
          <w:marRight w:val="0"/>
          <w:marTop w:val="0"/>
          <w:marBottom w:val="0"/>
          <w:divBdr>
            <w:top w:val="none" w:sz="0" w:space="0" w:color="auto"/>
            <w:left w:val="none" w:sz="0" w:space="0" w:color="auto"/>
            <w:bottom w:val="none" w:sz="0" w:space="0" w:color="auto"/>
            <w:right w:val="none" w:sz="0" w:space="0" w:color="auto"/>
          </w:divBdr>
        </w:div>
      </w:divsChild>
    </w:div>
    <w:div w:id="1577399204">
      <w:bodyDiv w:val="1"/>
      <w:marLeft w:val="0"/>
      <w:marRight w:val="0"/>
      <w:marTop w:val="0"/>
      <w:marBottom w:val="0"/>
      <w:divBdr>
        <w:top w:val="none" w:sz="0" w:space="0" w:color="auto"/>
        <w:left w:val="none" w:sz="0" w:space="0" w:color="auto"/>
        <w:bottom w:val="none" w:sz="0" w:space="0" w:color="auto"/>
        <w:right w:val="none" w:sz="0" w:space="0" w:color="auto"/>
      </w:divBdr>
      <w:divsChild>
        <w:div w:id="42556828">
          <w:marLeft w:val="0"/>
          <w:marRight w:val="0"/>
          <w:marTop w:val="0"/>
          <w:marBottom w:val="0"/>
          <w:divBdr>
            <w:top w:val="none" w:sz="0" w:space="0" w:color="auto"/>
            <w:left w:val="none" w:sz="0" w:space="0" w:color="auto"/>
            <w:bottom w:val="none" w:sz="0" w:space="0" w:color="auto"/>
            <w:right w:val="none" w:sz="0" w:space="0" w:color="auto"/>
          </w:divBdr>
        </w:div>
      </w:divsChild>
    </w:div>
    <w:div w:id="1585988680">
      <w:bodyDiv w:val="1"/>
      <w:marLeft w:val="0"/>
      <w:marRight w:val="0"/>
      <w:marTop w:val="0"/>
      <w:marBottom w:val="0"/>
      <w:divBdr>
        <w:top w:val="none" w:sz="0" w:space="0" w:color="auto"/>
        <w:left w:val="none" w:sz="0" w:space="0" w:color="auto"/>
        <w:bottom w:val="none" w:sz="0" w:space="0" w:color="auto"/>
        <w:right w:val="none" w:sz="0" w:space="0" w:color="auto"/>
      </w:divBdr>
      <w:divsChild>
        <w:div w:id="602226328">
          <w:marLeft w:val="0"/>
          <w:marRight w:val="0"/>
          <w:marTop w:val="0"/>
          <w:marBottom w:val="0"/>
          <w:divBdr>
            <w:top w:val="none" w:sz="0" w:space="0" w:color="auto"/>
            <w:left w:val="none" w:sz="0" w:space="0" w:color="auto"/>
            <w:bottom w:val="none" w:sz="0" w:space="0" w:color="auto"/>
            <w:right w:val="none" w:sz="0" w:space="0" w:color="auto"/>
          </w:divBdr>
        </w:div>
      </w:divsChild>
    </w:div>
    <w:div w:id="1600213710">
      <w:bodyDiv w:val="1"/>
      <w:marLeft w:val="0"/>
      <w:marRight w:val="0"/>
      <w:marTop w:val="0"/>
      <w:marBottom w:val="0"/>
      <w:divBdr>
        <w:top w:val="none" w:sz="0" w:space="0" w:color="auto"/>
        <w:left w:val="none" w:sz="0" w:space="0" w:color="auto"/>
        <w:bottom w:val="none" w:sz="0" w:space="0" w:color="auto"/>
        <w:right w:val="none" w:sz="0" w:space="0" w:color="auto"/>
      </w:divBdr>
      <w:divsChild>
        <w:div w:id="1516311199">
          <w:marLeft w:val="0"/>
          <w:marRight w:val="0"/>
          <w:marTop w:val="0"/>
          <w:marBottom w:val="0"/>
          <w:divBdr>
            <w:top w:val="none" w:sz="0" w:space="0" w:color="auto"/>
            <w:left w:val="none" w:sz="0" w:space="0" w:color="auto"/>
            <w:bottom w:val="none" w:sz="0" w:space="0" w:color="auto"/>
            <w:right w:val="none" w:sz="0" w:space="0" w:color="auto"/>
          </w:divBdr>
        </w:div>
      </w:divsChild>
    </w:div>
    <w:div w:id="1650399454">
      <w:bodyDiv w:val="1"/>
      <w:marLeft w:val="0"/>
      <w:marRight w:val="0"/>
      <w:marTop w:val="0"/>
      <w:marBottom w:val="0"/>
      <w:divBdr>
        <w:top w:val="none" w:sz="0" w:space="0" w:color="auto"/>
        <w:left w:val="none" w:sz="0" w:space="0" w:color="auto"/>
        <w:bottom w:val="none" w:sz="0" w:space="0" w:color="auto"/>
        <w:right w:val="none" w:sz="0" w:space="0" w:color="auto"/>
      </w:divBdr>
      <w:divsChild>
        <w:div w:id="1562716159">
          <w:marLeft w:val="0"/>
          <w:marRight w:val="0"/>
          <w:marTop w:val="0"/>
          <w:marBottom w:val="0"/>
          <w:divBdr>
            <w:top w:val="none" w:sz="0" w:space="0" w:color="auto"/>
            <w:left w:val="none" w:sz="0" w:space="0" w:color="auto"/>
            <w:bottom w:val="none" w:sz="0" w:space="0" w:color="auto"/>
            <w:right w:val="none" w:sz="0" w:space="0" w:color="auto"/>
          </w:divBdr>
        </w:div>
      </w:divsChild>
    </w:div>
    <w:div w:id="1654024517">
      <w:bodyDiv w:val="1"/>
      <w:marLeft w:val="0"/>
      <w:marRight w:val="0"/>
      <w:marTop w:val="0"/>
      <w:marBottom w:val="0"/>
      <w:divBdr>
        <w:top w:val="none" w:sz="0" w:space="0" w:color="auto"/>
        <w:left w:val="none" w:sz="0" w:space="0" w:color="auto"/>
        <w:bottom w:val="none" w:sz="0" w:space="0" w:color="auto"/>
        <w:right w:val="none" w:sz="0" w:space="0" w:color="auto"/>
      </w:divBdr>
      <w:divsChild>
        <w:div w:id="2021349001">
          <w:marLeft w:val="0"/>
          <w:marRight w:val="0"/>
          <w:marTop w:val="0"/>
          <w:marBottom w:val="0"/>
          <w:divBdr>
            <w:top w:val="none" w:sz="0" w:space="0" w:color="auto"/>
            <w:left w:val="none" w:sz="0" w:space="0" w:color="auto"/>
            <w:bottom w:val="none" w:sz="0" w:space="0" w:color="auto"/>
            <w:right w:val="none" w:sz="0" w:space="0" w:color="auto"/>
          </w:divBdr>
        </w:div>
      </w:divsChild>
    </w:div>
    <w:div w:id="1676298521">
      <w:bodyDiv w:val="1"/>
      <w:marLeft w:val="0"/>
      <w:marRight w:val="0"/>
      <w:marTop w:val="0"/>
      <w:marBottom w:val="0"/>
      <w:divBdr>
        <w:top w:val="none" w:sz="0" w:space="0" w:color="auto"/>
        <w:left w:val="none" w:sz="0" w:space="0" w:color="auto"/>
        <w:bottom w:val="none" w:sz="0" w:space="0" w:color="auto"/>
        <w:right w:val="none" w:sz="0" w:space="0" w:color="auto"/>
      </w:divBdr>
      <w:divsChild>
        <w:div w:id="1842357767">
          <w:marLeft w:val="0"/>
          <w:marRight w:val="0"/>
          <w:marTop w:val="0"/>
          <w:marBottom w:val="0"/>
          <w:divBdr>
            <w:top w:val="none" w:sz="0" w:space="0" w:color="auto"/>
            <w:left w:val="none" w:sz="0" w:space="0" w:color="auto"/>
            <w:bottom w:val="none" w:sz="0" w:space="0" w:color="auto"/>
            <w:right w:val="none" w:sz="0" w:space="0" w:color="auto"/>
          </w:divBdr>
        </w:div>
      </w:divsChild>
    </w:div>
    <w:div w:id="1677152735">
      <w:bodyDiv w:val="1"/>
      <w:marLeft w:val="0"/>
      <w:marRight w:val="0"/>
      <w:marTop w:val="0"/>
      <w:marBottom w:val="0"/>
      <w:divBdr>
        <w:top w:val="none" w:sz="0" w:space="0" w:color="auto"/>
        <w:left w:val="none" w:sz="0" w:space="0" w:color="auto"/>
        <w:bottom w:val="none" w:sz="0" w:space="0" w:color="auto"/>
        <w:right w:val="none" w:sz="0" w:space="0" w:color="auto"/>
      </w:divBdr>
      <w:divsChild>
        <w:div w:id="1139615736">
          <w:marLeft w:val="0"/>
          <w:marRight w:val="0"/>
          <w:marTop w:val="0"/>
          <w:marBottom w:val="0"/>
          <w:divBdr>
            <w:top w:val="none" w:sz="0" w:space="0" w:color="auto"/>
            <w:left w:val="none" w:sz="0" w:space="0" w:color="auto"/>
            <w:bottom w:val="none" w:sz="0" w:space="0" w:color="auto"/>
            <w:right w:val="none" w:sz="0" w:space="0" w:color="auto"/>
          </w:divBdr>
        </w:div>
      </w:divsChild>
    </w:div>
    <w:div w:id="1725176276">
      <w:bodyDiv w:val="1"/>
      <w:marLeft w:val="0"/>
      <w:marRight w:val="0"/>
      <w:marTop w:val="0"/>
      <w:marBottom w:val="0"/>
      <w:divBdr>
        <w:top w:val="none" w:sz="0" w:space="0" w:color="auto"/>
        <w:left w:val="none" w:sz="0" w:space="0" w:color="auto"/>
        <w:bottom w:val="none" w:sz="0" w:space="0" w:color="auto"/>
        <w:right w:val="none" w:sz="0" w:space="0" w:color="auto"/>
      </w:divBdr>
      <w:divsChild>
        <w:div w:id="2005164198">
          <w:marLeft w:val="0"/>
          <w:marRight w:val="0"/>
          <w:marTop w:val="0"/>
          <w:marBottom w:val="0"/>
          <w:divBdr>
            <w:top w:val="none" w:sz="0" w:space="0" w:color="auto"/>
            <w:left w:val="none" w:sz="0" w:space="0" w:color="auto"/>
            <w:bottom w:val="none" w:sz="0" w:space="0" w:color="auto"/>
            <w:right w:val="none" w:sz="0" w:space="0" w:color="auto"/>
          </w:divBdr>
        </w:div>
      </w:divsChild>
    </w:div>
    <w:div w:id="1730760769">
      <w:bodyDiv w:val="1"/>
      <w:marLeft w:val="0"/>
      <w:marRight w:val="0"/>
      <w:marTop w:val="0"/>
      <w:marBottom w:val="0"/>
      <w:divBdr>
        <w:top w:val="none" w:sz="0" w:space="0" w:color="auto"/>
        <w:left w:val="none" w:sz="0" w:space="0" w:color="auto"/>
        <w:bottom w:val="none" w:sz="0" w:space="0" w:color="auto"/>
        <w:right w:val="none" w:sz="0" w:space="0" w:color="auto"/>
      </w:divBdr>
      <w:divsChild>
        <w:div w:id="1641612975">
          <w:marLeft w:val="0"/>
          <w:marRight w:val="0"/>
          <w:marTop w:val="0"/>
          <w:marBottom w:val="0"/>
          <w:divBdr>
            <w:top w:val="none" w:sz="0" w:space="0" w:color="auto"/>
            <w:left w:val="none" w:sz="0" w:space="0" w:color="auto"/>
            <w:bottom w:val="none" w:sz="0" w:space="0" w:color="auto"/>
            <w:right w:val="none" w:sz="0" w:space="0" w:color="auto"/>
          </w:divBdr>
        </w:div>
      </w:divsChild>
    </w:div>
    <w:div w:id="1741947662">
      <w:bodyDiv w:val="1"/>
      <w:marLeft w:val="0"/>
      <w:marRight w:val="0"/>
      <w:marTop w:val="0"/>
      <w:marBottom w:val="0"/>
      <w:divBdr>
        <w:top w:val="none" w:sz="0" w:space="0" w:color="auto"/>
        <w:left w:val="none" w:sz="0" w:space="0" w:color="auto"/>
        <w:bottom w:val="none" w:sz="0" w:space="0" w:color="auto"/>
        <w:right w:val="none" w:sz="0" w:space="0" w:color="auto"/>
      </w:divBdr>
      <w:divsChild>
        <w:div w:id="1179464787">
          <w:marLeft w:val="0"/>
          <w:marRight w:val="0"/>
          <w:marTop w:val="0"/>
          <w:marBottom w:val="0"/>
          <w:divBdr>
            <w:top w:val="none" w:sz="0" w:space="0" w:color="auto"/>
            <w:left w:val="none" w:sz="0" w:space="0" w:color="auto"/>
            <w:bottom w:val="none" w:sz="0" w:space="0" w:color="auto"/>
            <w:right w:val="none" w:sz="0" w:space="0" w:color="auto"/>
          </w:divBdr>
        </w:div>
      </w:divsChild>
    </w:div>
    <w:div w:id="1743790604">
      <w:bodyDiv w:val="1"/>
      <w:marLeft w:val="0"/>
      <w:marRight w:val="0"/>
      <w:marTop w:val="0"/>
      <w:marBottom w:val="0"/>
      <w:divBdr>
        <w:top w:val="none" w:sz="0" w:space="0" w:color="auto"/>
        <w:left w:val="none" w:sz="0" w:space="0" w:color="auto"/>
        <w:bottom w:val="none" w:sz="0" w:space="0" w:color="auto"/>
        <w:right w:val="none" w:sz="0" w:space="0" w:color="auto"/>
      </w:divBdr>
      <w:divsChild>
        <w:div w:id="1543321173">
          <w:marLeft w:val="0"/>
          <w:marRight w:val="0"/>
          <w:marTop w:val="0"/>
          <w:marBottom w:val="0"/>
          <w:divBdr>
            <w:top w:val="none" w:sz="0" w:space="0" w:color="auto"/>
            <w:left w:val="none" w:sz="0" w:space="0" w:color="auto"/>
            <w:bottom w:val="none" w:sz="0" w:space="0" w:color="auto"/>
            <w:right w:val="none" w:sz="0" w:space="0" w:color="auto"/>
          </w:divBdr>
        </w:div>
      </w:divsChild>
    </w:div>
    <w:div w:id="1754547996">
      <w:bodyDiv w:val="1"/>
      <w:marLeft w:val="0"/>
      <w:marRight w:val="0"/>
      <w:marTop w:val="0"/>
      <w:marBottom w:val="0"/>
      <w:divBdr>
        <w:top w:val="none" w:sz="0" w:space="0" w:color="auto"/>
        <w:left w:val="none" w:sz="0" w:space="0" w:color="auto"/>
        <w:bottom w:val="none" w:sz="0" w:space="0" w:color="auto"/>
        <w:right w:val="none" w:sz="0" w:space="0" w:color="auto"/>
      </w:divBdr>
      <w:divsChild>
        <w:div w:id="631136452">
          <w:marLeft w:val="0"/>
          <w:marRight w:val="0"/>
          <w:marTop w:val="0"/>
          <w:marBottom w:val="0"/>
          <w:divBdr>
            <w:top w:val="none" w:sz="0" w:space="0" w:color="auto"/>
            <w:left w:val="none" w:sz="0" w:space="0" w:color="auto"/>
            <w:bottom w:val="none" w:sz="0" w:space="0" w:color="auto"/>
            <w:right w:val="none" w:sz="0" w:space="0" w:color="auto"/>
          </w:divBdr>
        </w:div>
      </w:divsChild>
    </w:div>
    <w:div w:id="1768842001">
      <w:bodyDiv w:val="1"/>
      <w:marLeft w:val="0"/>
      <w:marRight w:val="0"/>
      <w:marTop w:val="0"/>
      <w:marBottom w:val="0"/>
      <w:divBdr>
        <w:top w:val="none" w:sz="0" w:space="0" w:color="auto"/>
        <w:left w:val="none" w:sz="0" w:space="0" w:color="auto"/>
        <w:bottom w:val="none" w:sz="0" w:space="0" w:color="auto"/>
        <w:right w:val="none" w:sz="0" w:space="0" w:color="auto"/>
      </w:divBdr>
      <w:divsChild>
        <w:div w:id="2077821115">
          <w:marLeft w:val="0"/>
          <w:marRight w:val="0"/>
          <w:marTop w:val="0"/>
          <w:marBottom w:val="0"/>
          <w:divBdr>
            <w:top w:val="none" w:sz="0" w:space="0" w:color="auto"/>
            <w:left w:val="none" w:sz="0" w:space="0" w:color="auto"/>
            <w:bottom w:val="none" w:sz="0" w:space="0" w:color="auto"/>
            <w:right w:val="none" w:sz="0" w:space="0" w:color="auto"/>
          </w:divBdr>
        </w:div>
      </w:divsChild>
    </w:div>
    <w:div w:id="1783569295">
      <w:bodyDiv w:val="1"/>
      <w:marLeft w:val="0"/>
      <w:marRight w:val="0"/>
      <w:marTop w:val="0"/>
      <w:marBottom w:val="0"/>
      <w:divBdr>
        <w:top w:val="none" w:sz="0" w:space="0" w:color="auto"/>
        <w:left w:val="none" w:sz="0" w:space="0" w:color="auto"/>
        <w:bottom w:val="none" w:sz="0" w:space="0" w:color="auto"/>
        <w:right w:val="none" w:sz="0" w:space="0" w:color="auto"/>
      </w:divBdr>
      <w:divsChild>
        <w:div w:id="682365772">
          <w:marLeft w:val="0"/>
          <w:marRight w:val="0"/>
          <w:marTop w:val="0"/>
          <w:marBottom w:val="0"/>
          <w:divBdr>
            <w:top w:val="none" w:sz="0" w:space="0" w:color="auto"/>
            <w:left w:val="none" w:sz="0" w:space="0" w:color="auto"/>
            <w:bottom w:val="none" w:sz="0" w:space="0" w:color="auto"/>
            <w:right w:val="none" w:sz="0" w:space="0" w:color="auto"/>
          </w:divBdr>
        </w:div>
      </w:divsChild>
    </w:div>
    <w:div w:id="1795056887">
      <w:bodyDiv w:val="1"/>
      <w:marLeft w:val="0"/>
      <w:marRight w:val="0"/>
      <w:marTop w:val="0"/>
      <w:marBottom w:val="0"/>
      <w:divBdr>
        <w:top w:val="none" w:sz="0" w:space="0" w:color="auto"/>
        <w:left w:val="none" w:sz="0" w:space="0" w:color="auto"/>
        <w:bottom w:val="none" w:sz="0" w:space="0" w:color="auto"/>
        <w:right w:val="none" w:sz="0" w:space="0" w:color="auto"/>
      </w:divBdr>
      <w:divsChild>
        <w:div w:id="191848894">
          <w:marLeft w:val="0"/>
          <w:marRight w:val="0"/>
          <w:marTop w:val="0"/>
          <w:marBottom w:val="0"/>
          <w:divBdr>
            <w:top w:val="none" w:sz="0" w:space="0" w:color="auto"/>
            <w:left w:val="none" w:sz="0" w:space="0" w:color="auto"/>
            <w:bottom w:val="none" w:sz="0" w:space="0" w:color="auto"/>
            <w:right w:val="none" w:sz="0" w:space="0" w:color="auto"/>
          </w:divBdr>
        </w:div>
      </w:divsChild>
    </w:div>
    <w:div w:id="1867518611">
      <w:bodyDiv w:val="1"/>
      <w:marLeft w:val="0"/>
      <w:marRight w:val="0"/>
      <w:marTop w:val="0"/>
      <w:marBottom w:val="0"/>
      <w:divBdr>
        <w:top w:val="none" w:sz="0" w:space="0" w:color="auto"/>
        <w:left w:val="none" w:sz="0" w:space="0" w:color="auto"/>
        <w:bottom w:val="none" w:sz="0" w:space="0" w:color="auto"/>
        <w:right w:val="none" w:sz="0" w:space="0" w:color="auto"/>
      </w:divBdr>
      <w:divsChild>
        <w:div w:id="378361805">
          <w:marLeft w:val="0"/>
          <w:marRight w:val="0"/>
          <w:marTop w:val="0"/>
          <w:marBottom w:val="0"/>
          <w:divBdr>
            <w:top w:val="none" w:sz="0" w:space="0" w:color="auto"/>
            <w:left w:val="none" w:sz="0" w:space="0" w:color="auto"/>
            <w:bottom w:val="none" w:sz="0" w:space="0" w:color="auto"/>
            <w:right w:val="none" w:sz="0" w:space="0" w:color="auto"/>
          </w:divBdr>
        </w:div>
      </w:divsChild>
    </w:div>
    <w:div w:id="1990472901">
      <w:bodyDiv w:val="1"/>
      <w:marLeft w:val="0"/>
      <w:marRight w:val="0"/>
      <w:marTop w:val="0"/>
      <w:marBottom w:val="0"/>
      <w:divBdr>
        <w:top w:val="none" w:sz="0" w:space="0" w:color="auto"/>
        <w:left w:val="none" w:sz="0" w:space="0" w:color="auto"/>
        <w:bottom w:val="none" w:sz="0" w:space="0" w:color="auto"/>
        <w:right w:val="none" w:sz="0" w:space="0" w:color="auto"/>
      </w:divBdr>
      <w:divsChild>
        <w:div w:id="1973561460">
          <w:marLeft w:val="0"/>
          <w:marRight w:val="0"/>
          <w:marTop w:val="0"/>
          <w:marBottom w:val="0"/>
          <w:divBdr>
            <w:top w:val="none" w:sz="0" w:space="0" w:color="auto"/>
            <w:left w:val="none" w:sz="0" w:space="0" w:color="auto"/>
            <w:bottom w:val="none" w:sz="0" w:space="0" w:color="auto"/>
            <w:right w:val="none" w:sz="0" w:space="0" w:color="auto"/>
          </w:divBdr>
        </w:div>
      </w:divsChild>
    </w:div>
    <w:div w:id="1995599423">
      <w:bodyDiv w:val="1"/>
      <w:marLeft w:val="0"/>
      <w:marRight w:val="0"/>
      <w:marTop w:val="0"/>
      <w:marBottom w:val="0"/>
      <w:divBdr>
        <w:top w:val="none" w:sz="0" w:space="0" w:color="auto"/>
        <w:left w:val="none" w:sz="0" w:space="0" w:color="auto"/>
        <w:bottom w:val="none" w:sz="0" w:space="0" w:color="auto"/>
        <w:right w:val="none" w:sz="0" w:space="0" w:color="auto"/>
      </w:divBdr>
      <w:divsChild>
        <w:div w:id="2036468313">
          <w:marLeft w:val="0"/>
          <w:marRight w:val="0"/>
          <w:marTop w:val="0"/>
          <w:marBottom w:val="0"/>
          <w:divBdr>
            <w:top w:val="none" w:sz="0" w:space="0" w:color="auto"/>
            <w:left w:val="none" w:sz="0" w:space="0" w:color="auto"/>
            <w:bottom w:val="none" w:sz="0" w:space="0" w:color="auto"/>
            <w:right w:val="none" w:sz="0" w:space="0" w:color="auto"/>
          </w:divBdr>
        </w:div>
      </w:divsChild>
    </w:div>
    <w:div w:id="2033141903">
      <w:bodyDiv w:val="1"/>
      <w:marLeft w:val="0"/>
      <w:marRight w:val="0"/>
      <w:marTop w:val="0"/>
      <w:marBottom w:val="0"/>
      <w:divBdr>
        <w:top w:val="none" w:sz="0" w:space="0" w:color="auto"/>
        <w:left w:val="none" w:sz="0" w:space="0" w:color="auto"/>
        <w:bottom w:val="none" w:sz="0" w:space="0" w:color="auto"/>
        <w:right w:val="none" w:sz="0" w:space="0" w:color="auto"/>
      </w:divBdr>
      <w:divsChild>
        <w:div w:id="736786130">
          <w:marLeft w:val="0"/>
          <w:marRight w:val="0"/>
          <w:marTop w:val="0"/>
          <w:marBottom w:val="0"/>
          <w:divBdr>
            <w:top w:val="none" w:sz="0" w:space="0" w:color="auto"/>
            <w:left w:val="none" w:sz="0" w:space="0" w:color="auto"/>
            <w:bottom w:val="none" w:sz="0" w:space="0" w:color="auto"/>
            <w:right w:val="none" w:sz="0" w:space="0" w:color="auto"/>
          </w:divBdr>
        </w:div>
      </w:divsChild>
    </w:div>
    <w:div w:id="2045906175">
      <w:bodyDiv w:val="1"/>
      <w:marLeft w:val="0"/>
      <w:marRight w:val="0"/>
      <w:marTop w:val="0"/>
      <w:marBottom w:val="0"/>
      <w:divBdr>
        <w:top w:val="none" w:sz="0" w:space="0" w:color="auto"/>
        <w:left w:val="none" w:sz="0" w:space="0" w:color="auto"/>
        <w:bottom w:val="none" w:sz="0" w:space="0" w:color="auto"/>
        <w:right w:val="none" w:sz="0" w:space="0" w:color="auto"/>
      </w:divBdr>
      <w:divsChild>
        <w:div w:id="2067407531">
          <w:marLeft w:val="0"/>
          <w:marRight w:val="0"/>
          <w:marTop w:val="0"/>
          <w:marBottom w:val="0"/>
          <w:divBdr>
            <w:top w:val="none" w:sz="0" w:space="0" w:color="auto"/>
            <w:left w:val="none" w:sz="0" w:space="0" w:color="auto"/>
            <w:bottom w:val="none" w:sz="0" w:space="0" w:color="auto"/>
            <w:right w:val="none" w:sz="0" w:space="0" w:color="auto"/>
          </w:divBdr>
        </w:div>
      </w:divsChild>
    </w:div>
    <w:div w:id="2077969212">
      <w:bodyDiv w:val="1"/>
      <w:marLeft w:val="0"/>
      <w:marRight w:val="0"/>
      <w:marTop w:val="0"/>
      <w:marBottom w:val="0"/>
      <w:divBdr>
        <w:top w:val="none" w:sz="0" w:space="0" w:color="auto"/>
        <w:left w:val="none" w:sz="0" w:space="0" w:color="auto"/>
        <w:bottom w:val="none" w:sz="0" w:space="0" w:color="auto"/>
        <w:right w:val="none" w:sz="0" w:space="0" w:color="auto"/>
      </w:divBdr>
      <w:divsChild>
        <w:div w:id="366295060">
          <w:marLeft w:val="0"/>
          <w:marRight w:val="0"/>
          <w:marTop w:val="0"/>
          <w:marBottom w:val="0"/>
          <w:divBdr>
            <w:top w:val="none" w:sz="0" w:space="0" w:color="auto"/>
            <w:left w:val="none" w:sz="0" w:space="0" w:color="auto"/>
            <w:bottom w:val="none" w:sz="0" w:space="0" w:color="auto"/>
            <w:right w:val="none" w:sz="0" w:space="0" w:color="auto"/>
          </w:divBdr>
        </w:div>
      </w:divsChild>
    </w:div>
    <w:div w:id="2097247079">
      <w:bodyDiv w:val="1"/>
      <w:marLeft w:val="0"/>
      <w:marRight w:val="0"/>
      <w:marTop w:val="0"/>
      <w:marBottom w:val="0"/>
      <w:divBdr>
        <w:top w:val="none" w:sz="0" w:space="0" w:color="auto"/>
        <w:left w:val="none" w:sz="0" w:space="0" w:color="auto"/>
        <w:bottom w:val="none" w:sz="0" w:space="0" w:color="auto"/>
        <w:right w:val="none" w:sz="0" w:space="0" w:color="auto"/>
      </w:divBdr>
      <w:divsChild>
        <w:div w:id="349986285">
          <w:marLeft w:val="0"/>
          <w:marRight w:val="0"/>
          <w:marTop w:val="0"/>
          <w:marBottom w:val="0"/>
          <w:divBdr>
            <w:top w:val="none" w:sz="0" w:space="0" w:color="auto"/>
            <w:left w:val="none" w:sz="0" w:space="0" w:color="auto"/>
            <w:bottom w:val="none" w:sz="0" w:space="0" w:color="auto"/>
            <w:right w:val="none" w:sz="0" w:space="0" w:color="auto"/>
          </w:divBdr>
        </w:div>
      </w:divsChild>
    </w:div>
    <w:div w:id="2119832775">
      <w:bodyDiv w:val="1"/>
      <w:marLeft w:val="0"/>
      <w:marRight w:val="0"/>
      <w:marTop w:val="0"/>
      <w:marBottom w:val="0"/>
      <w:divBdr>
        <w:top w:val="none" w:sz="0" w:space="0" w:color="auto"/>
        <w:left w:val="none" w:sz="0" w:space="0" w:color="auto"/>
        <w:bottom w:val="none" w:sz="0" w:space="0" w:color="auto"/>
        <w:right w:val="none" w:sz="0" w:space="0" w:color="auto"/>
      </w:divBdr>
      <w:divsChild>
        <w:div w:id="10439444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55D45-9568-4CD7-B846-5F9B2313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15944</TotalTime>
  <Pages>14</Pages>
  <Words>2101</Words>
  <Characters>11977</Characters>
  <Application>Microsoft Office Word</Application>
  <DocSecurity>0</DocSecurity>
  <Lines>99</Lines>
  <Paragraphs>28</Paragraphs>
  <ScaleCrop>false</ScaleCrop>
  <HeadingPairs>
    <vt:vector size="2" baseType="variant">
      <vt:variant>
        <vt:lpstr>题目</vt:lpstr>
      </vt:variant>
      <vt:variant>
        <vt:i4>1</vt:i4>
      </vt:variant>
    </vt:vector>
  </HeadingPairs>
  <TitlesOfParts>
    <vt:vector size="1" baseType="lpstr">
      <vt:lpstr>续工作</vt:lpstr>
    </vt:vector>
  </TitlesOfParts>
  <Company>微软中国</Company>
  <LinksUpToDate>false</LinksUpToDate>
  <CharactersWithSpaces>14050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续工作</dc:title>
  <dc:creator>wfk</dc:creator>
  <cp:lastModifiedBy>Windows User</cp:lastModifiedBy>
  <cp:revision>92</cp:revision>
  <cp:lastPrinted>2021-12-06T09:59:00Z</cp:lastPrinted>
  <dcterms:created xsi:type="dcterms:W3CDTF">2021-11-19T03:22:00Z</dcterms:created>
  <dcterms:modified xsi:type="dcterms:W3CDTF">2022-01-08T02:34:00Z</dcterms:modified>
</cp:coreProperties>
</file>